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67" w:rsidRDefault="00EB5EA4">
      <w:pPr>
        <w:pStyle w:val="normal"/>
        <w:widowControl w:val="0"/>
        <w:pBdr>
          <w:top w:val="nil"/>
          <w:left w:val="nil"/>
          <w:bottom w:val="nil"/>
          <w:right w:val="nil"/>
          <w:between w:val="nil"/>
        </w:pBdr>
        <w:spacing w:line="230" w:lineRule="auto"/>
        <w:ind w:left="712" w:right="-6" w:hanging="712"/>
        <w:rPr>
          <w:b/>
          <w:color w:val="000000"/>
          <w:sz w:val="24"/>
          <w:szCs w:val="24"/>
        </w:rPr>
      </w:pPr>
      <w:r>
        <w:rPr>
          <w:b/>
          <w:color w:val="000000"/>
          <w:sz w:val="24"/>
          <w:szCs w:val="24"/>
        </w:rPr>
        <w:t>Allegato determinazione n. 52 dd. 09.07.2024</w:t>
      </w:r>
    </w:p>
    <w:p w:rsidR="00EB5EA4" w:rsidRDefault="00EB5EA4">
      <w:pPr>
        <w:pStyle w:val="normal"/>
        <w:widowControl w:val="0"/>
        <w:pBdr>
          <w:top w:val="nil"/>
          <w:left w:val="nil"/>
          <w:bottom w:val="nil"/>
          <w:right w:val="nil"/>
          <w:between w:val="nil"/>
        </w:pBdr>
        <w:spacing w:line="230" w:lineRule="auto"/>
        <w:ind w:left="720" w:right="-6"/>
        <w:rPr>
          <w:b/>
          <w:color w:val="000000"/>
          <w:sz w:val="24"/>
          <w:szCs w:val="24"/>
        </w:rPr>
      </w:pPr>
    </w:p>
    <w:p w:rsidR="00D90467" w:rsidRDefault="00EB5EA4">
      <w:pPr>
        <w:pStyle w:val="normal"/>
        <w:widowControl w:val="0"/>
        <w:pBdr>
          <w:top w:val="nil"/>
          <w:left w:val="nil"/>
          <w:bottom w:val="nil"/>
          <w:right w:val="nil"/>
          <w:between w:val="nil"/>
        </w:pBdr>
        <w:spacing w:line="230" w:lineRule="auto"/>
        <w:ind w:left="720" w:right="-6"/>
        <w:rPr>
          <w:b/>
          <w:color w:val="000000"/>
          <w:sz w:val="24"/>
          <w:szCs w:val="24"/>
        </w:rPr>
      </w:pPr>
      <w:r>
        <w:rPr>
          <w:b/>
          <w:color w:val="000000"/>
          <w:sz w:val="24"/>
          <w:szCs w:val="24"/>
        </w:rPr>
        <w:t xml:space="preserve">AVVISO </w:t>
      </w:r>
      <w:proofErr w:type="spellStart"/>
      <w:r>
        <w:rPr>
          <w:b/>
          <w:color w:val="000000"/>
          <w:sz w:val="24"/>
          <w:szCs w:val="24"/>
        </w:rPr>
        <w:t>DI</w:t>
      </w:r>
      <w:proofErr w:type="spellEnd"/>
      <w:r>
        <w:rPr>
          <w:b/>
          <w:color w:val="000000"/>
          <w:sz w:val="24"/>
          <w:szCs w:val="24"/>
        </w:rPr>
        <w:t xml:space="preserve"> SELEZIONE </w:t>
      </w:r>
      <w:proofErr w:type="spellStart"/>
      <w:r>
        <w:rPr>
          <w:b/>
          <w:color w:val="000000"/>
          <w:sz w:val="24"/>
          <w:szCs w:val="24"/>
        </w:rPr>
        <w:t>DI</w:t>
      </w:r>
      <w:proofErr w:type="spellEnd"/>
      <w:r>
        <w:rPr>
          <w:b/>
          <w:color w:val="000000"/>
          <w:sz w:val="24"/>
          <w:szCs w:val="24"/>
        </w:rPr>
        <w:t xml:space="preserve"> PERSONALE DOCENTE /ESPERTO INTERNO/ ESTERNO  A CUI AFFIDARE INCARICHI PER LA COPERTURA </w:t>
      </w:r>
      <w:proofErr w:type="spellStart"/>
      <w:r>
        <w:rPr>
          <w:b/>
          <w:color w:val="000000"/>
          <w:sz w:val="24"/>
          <w:szCs w:val="24"/>
        </w:rPr>
        <w:t>DI</w:t>
      </w:r>
      <w:proofErr w:type="spellEnd"/>
      <w:r>
        <w:rPr>
          <w:b/>
          <w:color w:val="000000"/>
          <w:sz w:val="24"/>
          <w:szCs w:val="24"/>
        </w:rPr>
        <w:t xml:space="preserve"> POSTI </w:t>
      </w:r>
      <w:proofErr w:type="spellStart"/>
      <w:r>
        <w:rPr>
          <w:b/>
          <w:color w:val="000000"/>
          <w:sz w:val="24"/>
          <w:szCs w:val="24"/>
        </w:rPr>
        <w:t>DI</w:t>
      </w:r>
      <w:proofErr w:type="spellEnd"/>
      <w:r>
        <w:rPr>
          <w:b/>
          <w:color w:val="000000"/>
          <w:sz w:val="24"/>
          <w:szCs w:val="24"/>
        </w:rPr>
        <w:t xml:space="preserve"> ESPERTO E TUTOR  NEI PERCORSI FORMATIVI LABORATORIALI CO-CURRICULARI NELL’AMBITO  DEL PROGETTO “Prevenzione dispersione scolastica”: PNRR – MISSIONE 4:  ISTRUZIONE E RICERCA – INVESTIMENTO 1.4 “Intervento straordinario finalizzato  alla riduzione dei divari territoriali nelle scuole secondarie di primo e di secondo  grado e alla lotta alla dispersione scolastica” </w:t>
      </w:r>
    </w:p>
    <w:p w:rsidR="00D90467" w:rsidRDefault="00EB5EA4">
      <w:pPr>
        <w:pStyle w:val="normal"/>
        <w:widowControl w:val="0"/>
        <w:pBdr>
          <w:top w:val="nil"/>
          <w:left w:val="nil"/>
          <w:bottom w:val="nil"/>
          <w:right w:val="nil"/>
          <w:between w:val="nil"/>
        </w:pBdr>
        <w:spacing w:before="6" w:line="229" w:lineRule="auto"/>
        <w:ind w:left="731" w:right="797" w:hanging="13"/>
        <w:rPr>
          <w:color w:val="000000"/>
          <w:sz w:val="24"/>
          <w:szCs w:val="24"/>
        </w:rPr>
      </w:pPr>
      <w:r>
        <w:rPr>
          <w:color w:val="000000"/>
          <w:sz w:val="24"/>
          <w:szCs w:val="24"/>
        </w:rPr>
        <w:t xml:space="preserve">CODICE CUP C74D22002770006 – CODICE PROGETTO - M4C1I1.4-2022-981-P 11654  </w:t>
      </w:r>
    </w:p>
    <w:p w:rsidR="00D90467" w:rsidRDefault="00EB5EA4">
      <w:pPr>
        <w:pStyle w:val="normal"/>
        <w:widowControl w:val="0"/>
        <w:pBdr>
          <w:top w:val="nil"/>
          <w:left w:val="nil"/>
          <w:bottom w:val="nil"/>
          <w:right w:val="nil"/>
          <w:between w:val="nil"/>
        </w:pBdr>
        <w:spacing w:before="6" w:line="240" w:lineRule="auto"/>
        <w:ind w:left="727"/>
        <w:rPr>
          <w:color w:val="000000"/>
          <w:sz w:val="24"/>
          <w:szCs w:val="24"/>
        </w:rPr>
      </w:pPr>
      <w:r>
        <w:rPr>
          <w:color w:val="000000"/>
          <w:sz w:val="24"/>
          <w:szCs w:val="24"/>
        </w:rPr>
        <w:t xml:space="preserve">Protocollo MIUR 51567 del 18.03.2023  </w:t>
      </w:r>
    </w:p>
    <w:p w:rsidR="00D90467" w:rsidRDefault="00EB5EA4">
      <w:pPr>
        <w:pStyle w:val="normal"/>
        <w:widowControl w:val="0"/>
        <w:pBdr>
          <w:top w:val="nil"/>
          <w:left w:val="nil"/>
          <w:bottom w:val="nil"/>
          <w:right w:val="nil"/>
          <w:between w:val="nil"/>
        </w:pBdr>
        <w:spacing w:before="531" w:line="240" w:lineRule="auto"/>
        <w:jc w:val="center"/>
        <w:rPr>
          <w:b/>
          <w:color w:val="000000"/>
        </w:rPr>
      </w:pPr>
      <w:r>
        <w:rPr>
          <w:b/>
          <w:color w:val="000000"/>
        </w:rPr>
        <w:t xml:space="preserve">LA DIRIGENTE SCOLASTICA  </w:t>
      </w:r>
    </w:p>
    <w:p w:rsidR="00D90467" w:rsidRDefault="00EB5EA4">
      <w:pPr>
        <w:pStyle w:val="normal"/>
        <w:widowControl w:val="0"/>
        <w:pBdr>
          <w:top w:val="nil"/>
          <w:left w:val="nil"/>
          <w:bottom w:val="nil"/>
          <w:right w:val="nil"/>
          <w:between w:val="nil"/>
        </w:pBdr>
        <w:spacing w:before="277" w:line="240" w:lineRule="auto"/>
        <w:jc w:val="center"/>
        <w:rPr>
          <w:b/>
          <w:color w:val="000000"/>
        </w:rPr>
      </w:pPr>
      <w:r>
        <w:rPr>
          <w:b/>
          <w:color w:val="000000"/>
          <w:sz w:val="24"/>
          <w:szCs w:val="24"/>
        </w:rPr>
        <w:t xml:space="preserve">INDICE </w:t>
      </w:r>
      <w:r>
        <w:rPr>
          <w:b/>
          <w:color w:val="000000"/>
        </w:rPr>
        <w:t xml:space="preserve">LA SEGUENTE PROCEDURA SELETTIVA </w:t>
      </w:r>
    </w:p>
    <w:p w:rsidR="00D90467" w:rsidRDefault="00EB5EA4">
      <w:pPr>
        <w:pStyle w:val="normal"/>
        <w:widowControl w:val="0"/>
        <w:pBdr>
          <w:top w:val="nil"/>
          <w:left w:val="nil"/>
          <w:bottom w:val="nil"/>
          <w:right w:val="nil"/>
          <w:between w:val="nil"/>
        </w:pBdr>
        <w:spacing w:before="279" w:line="240" w:lineRule="auto"/>
        <w:jc w:val="center"/>
        <w:rPr>
          <w:b/>
          <w:color w:val="000000"/>
        </w:rPr>
      </w:pPr>
      <w:r>
        <w:rPr>
          <w:b/>
          <w:color w:val="000000"/>
        </w:rPr>
        <w:t xml:space="preserve">Art. 1 </w:t>
      </w:r>
      <w:r>
        <w:rPr>
          <w:b/>
        </w:rPr>
        <w:t xml:space="preserve">- </w:t>
      </w:r>
      <w:r>
        <w:rPr>
          <w:b/>
          <w:color w:val="000000"/>
        </w:rPr>
        <w:t xml:space="preserve">Oggetto dell’incarico </w:t>
      </w:r>
    </w:p>
    <w:p w:rsidR="00D90467" w:rsidRDefault="00EB5EA4">
      <w:pPr>
        <w:pStyle w:val="normal"/>
        <w:widowControl w:val="0"/>
        <w:pBdr>
          <w:top w:val="nil"/>
          <w:left w:val="nil"/>
          <w:bottom w:val="nil"/>
          <w:right w:val="nil"/>
          <w:between w:val="nil"/>
        </w:pBdr>
        <w:spacing w:before="32" w:line="229" w:lineRule="auto"/>
        <w:ind w:left="712" w:right="728" w:firstLine="5"/>
        <w:jc w:val="both"/>
        <w:rPr>
          <w:color w:val="121200"/>
        </w:rPr>
      </w:pPr>
      <w:r>
        <w:rPr>
          <w:color w:val="131300"/>
        </w:rPr>
        <w:t xml:space="preserve">Selezione </w:t>
      </w:r>
      <w:r>
        <w:rPr>
          <w:b/>
          <w:color w:val="1E1E00"/>
        </w:rPr>
        <w:t xml:space="preserve">di </w:t>
      </w:r>
      <w:r>
        <w:rPr>
          <w:b/>
          <w:color w:val="131300"/>
        </w:rPr>
        <w:t xml:space="preserve">personale </w:t>
      </w:r>
      <w:r>
        <w:rPr>
          <w:b/>
          <w:color w:val="1A1A00"/>
        </w:rPr>
        <w:t xml:space="preserve">docente esperto </w:t>
      </w:r>
      <w:r>
        <w:rPr>
          <w:b/>
          <w:color w:val="181800"/>
        </w:rPr>
        <w:t>in</w:t>
      </w:r>
      <w:r>
        <w:rPr>
          <w:b/>
          <w:color w:val="1A1A00"/>
        </w:rPr>
        <w:t xml:space="preserve">terno o subordinatamente di personale esperto  esterno </w:t>
      </w:r>
      <w:r>
        <w:rPr>
          <w:color w:val="101000"/>
        </w:rPr>
        <w:t>al Liceo Fabio Filzi</w:t>
      </w:r>
      <w:r>
        <w:rPr>
          <w:b/>
          <w:color w:val="101000"/>
        </w:rPr>
        <w:t xml:space="preserve">, </w:t>
      </w:r>
      <w:r>
        <w:rPr>
          <w:color w:val="0F0F00"/>
        </w:rPr>
        <w:t xml:space="preserve">disponibile </w:t>
      </w:r>
      <w:r>
        <w:rPr>
          <w:color w:val="101000"/>
        </w:rPr>
        <w:t xml:space="preserve">a </w:t>
      </w:r>
      <w:r>
        <w:rPr>
          <w:color w:val="0E0E00"/>
        </w:rPr>
        <w:t>svolgere</w:t>
      </w:r>
      <w:r>
        <w:rPr>
          <w:color w:val="F7F700"/>
        </w:rPr>
        <w:t xml:space="preserve">, </w:t>
      </w:r>
      <w:r>
        <w:rPr>
          <w:color w:val="141400"/>
        </w:rPr>
        <w:t xml:space="preserve">le </w:t>
      </w:r>
      <w:r>
        <w:rPr>
          <w:color w:val="0B0B00"/>
        </w:rPr>
        <w:t xml:space="preserve">attività </w:t>
      </w:r>
      <w:r>
        <w:rPr>
          <w:color w:val="0F0F00"/>
        </w:rPr>
        <w:t xml:space="preserve">previste </w:t>
      </w:r>
      <w:r>
        <w:rPr>
          <w:color w:val="050500"/>
        </w:rPr>
        <w:t xml:space="preserve">a </w:t>
      </w:r>
      <w:r>
        <w:rPr>
          <w:color w:val="0B0B00"/>
        </w:rPr>
        <w:t xml:space="preserve">favore degli </w:t>
      </w:r>
      <w:r>
        <w:rPr>
          <w:color w:val="0C0C00"/>
        </w:rPr>
        <w:t xml:space="preserve">studenti del  Liceo Fabio Filzi </w:t>
      </w:r>
      <w:r>
        <w:rPr>
          <w:color w:val="090900"/>
        </w:rPr>
        <w:t xml:space="preserve">nel </w:t>
      </w:r>
      <w:r>
        <w:rPr>
          <w:color w:val="0E0E00"/>
        </w:rPr>
        <w:t xml:space="preserve">progetto PNRR “Prevenzione alla dispersione scolastica” </w:t>
      </w:r>
      <w:r>
        <w:rPr>
          <w:color w:val="080800"/>
        </w:rPr>
        <w:t xml:space="preserve">e </w:t>
      </w:r>
      <w:r>
        <w:rPr>
          <w:color w:val="0A0A00"/>
        </w:rPr>
        <w:t xml:space="preserve">specificatamente </w:t>
      </w:r>
      <w:r>
        <w:rPr>
          <w:color w:val="161600"/>
        </w:rPr>
        <w:t xml:space="preserve">i  </w:t>
      </w:r>
      <w:r>
        <w:rPr>
          <w:color w:val="101000"/>
        </w:rPr>
        <w:t>seguenti percorsi</w:t>
      </w:r>
      <w:r>
        <w:rPr>
          <w:color w:val="121200"/>
        </w:rPr>
        <w:t xml:space="preserve">: </w:t>
      </w:r>
    </w:p>
    <w:p w:rsidR="00D90467" w:rsidRDefault="00EB5EA4">
      <w:pPr>
        <w:pStyle w:val="normal"/>
        <w:widowControl w:val="0"/>
        <w:pBdr>
          <w:top w:val="nil"/>
          <w:left w:val="nil"/>
          <w:bottom w:val="nil"/>
          <w:right w:val="nil"/>
          <w:between w:val="nil"/>
        </w:pBdr>
        <w:spacing w:before="258" w:line="240" w:lineRule="auto"/>
        <w:ind w:left="724"/>
        <w:rPr>
          <w:b/>
          <w:i/>
          <w:color w:val="131300"/>
        </w:rPr>
      </w:pPr>
      <w:r>
        <w:rPr>
          <w:b/>
          <w:i/>
          <w:color w:val="131300"/>
        </w:rPr>
        <w:t xml:space="preserve">Percorsi formativi laboratoriali </w:t>
      </w:r>
      <w:proofErr w:type="spellStart"/>
      <w:r>
        <w:rPr>
          <w:b/>
          <w:i/>
          <w:color w:val="131300"/>
        </w:rPr>
        <w:t>co-curricolari</w:t>
      </w:r>
      <w:proofErr w:type="spellEnd"/>
      <w:r>
        <w:rPr>
          <w:b/>
          <w:i/>
          <w:color w:val="131300"/>
        </w:rPr>
        <w:t xml:space="preserve"> nei seguenti ambiti:  </w:t>
      </w:r>
    </w:p>
    <w:p w:rsidR="00D90467" w:rsidRDefault="00D90467">
      <w:pPr>
        <w:pStyle w:val="normal"/>
        <w:widowControl w:val="0"/>
        <w:pBdr>
          <w:top w:val="nil"/>
          <w:left w:val="nil"/>
          <w:bottom w:val="nil"/>
          <w:right w:val="nil"/>
          <w:between w:val="nil"/>
        </w:pBdr>
        <w:spacing w:before="258" w:line="240" w:lineRule="auto"/>
        <w:ind w:left="724"/>
        <w:rPr>
          <w:b/>
          <w:i/>
          <w:color w:val="131300"/>
        </w:rPr>
      </w:pPr>
    </w:p>
    <w:p w:rsidR="00D90467" w:rsidRPr="00EB5EA4" w:rsidRDefault="00EB5EA4">
      <w:pPr>
        <w:pStyle w:val="normal"/>
        <w:widowControl w:val="0"/>
        <w:numPr>
          <w:ilvl w:val="0"/>
          <w:numId w:val="1"/>
        </w:numPr>
        <w:spacing w:line="360" w:lineRule="auto"/>
      </w:pPr>
      <w:r w:rsidRPr="00EB5EA4">
        <w:t xml:space="preserve"> 5 percorsi metodo di studio</w:t>
      </w:r>
    </w:p>
    <w:p w:rsidR="00D90467" w:rsidRPr="00EB5EA4" w:rsidRDefault="00EB5EA4">
      <w:pPr>
        <w:pStyle w:val="normal"/>
        <w:widowControl w:val="0"/>
        <w:numPr>
          <w:ilvl w:val="0"/>
          <w:numId w:val="1"/>
        </w:numPr>
        <w:spacing w:line="360" w:lineRule="auto"/>
      </w:pPr>
      <w:r w:rsidRPr="00EB5EA4">
        <w:t xml:space="preserve"> 2 percorsi “settimana linguistica al Filzi” full immersion inglese </w:t>
      </w:r>
    </w:p>
    <w:p w:rsidR="00D90467" w:rsidRPr="00EB5EA4" w:rsidRDefault="00EB5EA4">
      <w:pPr>
        <w:pStyle w:val="normal"/>
        <w:widowControl w:val="0"/>
        <w:numPr>
          <w:ilvl w:val="0"/>
          <w:numId w:val="1"/>
        </w:numPr>
        <w:spacing w:line="360" w:lineRule="auto"/>
      </w:pPr>
      <w:r w:rsidRPr="00EB5EA4">
        <w:t xml:space="preserve">1 percorso “settimana linguistica al Filzi” full immersion tedesco </w:t>
      </w:r>
    </w:p>
    <w:p w:rsidR="00D90467" w:rsidRDefault="00EB5EA4" w:rsidP="008D6683">
      <w:pPr>
        <w:pStyle w:val="normal"/>
        <w:widowControl w:val="0"/>
        <w:pBdr>
          <w:top w:val="nil"/>
          <w:left w:val="nil"/>
          <w:bottom w:val="nil"/>
          <w:right w:val="nil"/>
          <w:between w:val="nil"/>
        </w:pBdr>
        <w:spacing w:before="287" w:line="229" w:lineRule="auto"/>
        <w:ind w:left="715" w:right="591" w:firstLine="12"/>
        <w:jc w:val="both"/>
        <w:rPr>
          <w:color w:val="000000"/>
        </w:rPr>
      </w:pPr>
      <w:r>
        <w:rPr>
          <w:color w:val="000000"/>
          <w:highlight w:val="white"/>
        </w:rPr>
        <w:t xml:space="preserve">I percorsi formativi e laboratoriali </w:t>
      </w:r>
      <w:proofErr w:type="spellStart"/>
      <w:r>
        <w:rPr>
          <w:color w:val="000000"/>
          <w:highlight w:val="white"/>
        </w:rPr>
        <w:t>co-curricolari</w:t>
      </w:r>
      <w:proofErr w:type="spellEnd"/>
      <w:r>
        <w:rPr>
          <w:color w:val="000000"/>
          <w:highlight w:val="white"/>
        </w:rPr>
        <w:t xml:space="preserve"> sono organizzati al di fuori dell’orario curricolare, </w:t>
      </w:r>
      <w:r>
        <w:rPr>
          <w:color w:val="000000"/>
        </w:rPr>
        <w:t xml:space="preserve"> </w:t>
      </w:r>
      <w:r>
        <w:rPr>
          <w:color w:val="000000"/>
          <w:highlight w:val="white"/>
        </w:rPr>
        <w:t xml:space="preserve">rivolti a gruppi di almeno 10 destinatari, afferenti a diverse discipline e tematiche in coerenza con gli </w:t>
      </w:r>
      <w:r>
        <w:rPr>
          <w:color w:val="000000"/>
        </w:rPr>
        <w:t xml:space="preserve"> </w:t>
      </w:r>
      <w:r>
        <w:rPr>
          <w:color w:val="000000"/>
          <w:highlight w:val="white"/>
        </w:rPr>
        <w:t xml:space="preserve">obiettivi specifici dell’intervento e a rafforzamento del benessere scolastico e al fine di prevenire la </w:t>
      </w:r>
      <w:r>
        <w:rPr>
          <w:color w:val="000000"/>
        </w:rPr>
        <w:t xml:space="preserve"> </w:t>
      </w:r>
      <w:r>
        <w:rPr>
          <w:color w:val="000000"/>
          <w:highlight w:val="white"/>
        </w:rPr>
        <w:t xml:space="preserve">dispersione. </w:t>
      </w:r>
      <w:r>
        <w:rPr>
          <w:color w:val="000000"/>
        </w:rPr>
        <w:t xml:space="preserve"> </w:t>
      </w:r>
    </w:p>
    <w:p w:rsidR="00D90467" w:rsidRDefault="00EB5EA4" w:rsidP="008D6683">
      <w:pPr>
        <w:pStyle w:val="normal"/>
        <w:widowControl w:val="0"/>
        <w:pBdr>
          <w:top w:val="nil"/>
          <w:left w:val="nil"/>
          <w:bottom w:val="nil"/>
          <w:right w:val="nil"/>
          <w:between w:val="nil"/>
        </w:pBdr>
        <w:spacing w:before="6" w:line="232" w:lineRule="auto"/>
        <w:ind w:left="716" w:right="592" w:firstLine="11"/>
        <w:jc w:val="both"/>
        <w:rPr>
          <w:color w:val="000000"/>
        </w:rPr>
      </w:pPr>
      <w:r>
        <w:rPr>
          <w:color w:val="000000"/>
          <w:highlight w:val="white"/>
        </w:rPr>
        <w:t xml:space="preserve">I percorsi </w:t>
      </w:r>
      <w:proofErr w:type="spellStart"/>
      <w:r>
        <w:rPr>
          <w:color w:val="000000"/>
          <w:highlight w:val="white"/>
        </w:rPr>
        <w:t>co-curricolari</w:t>
      </w:r>
      <w:proofErr w:type="spellEnd"/>
      <w:r>
        <w:rPr>
          <w:color w:val="000000"/>
          <w:highlight w:val="white"/>
        </w:rPr>
        <w:t xml:space="preserve"> sono rivolti a studenti con fragilità didattiche, o a rischio di abbandono.</w:t>
      </w:r>
      <w:r>
        <w:rPr>
          <w:color w:val="000000"/>
        </w:rPr>
        <w:t xml:space="preserve"> </w:t>
      </w:r>
      <w:r>
        <w:rPr>
          <w:color w:val="000000"/>
          <w:highlight w:val="white"/>
        </w:rPr>
        <w:t xml:space="preserve">Ciascun percorso viene erogato congiuntamente da almeno un docente esperto con specifiche </w:t>
      </w:r>
      <w:r>
        <w:rPr>
          <w:color w:val="000000"/>
        </w:rPr>
        <w:t xml:space="preserve"> </w:t>
      </w:r>
      <w:r>
        <w:rPr>
          <w:color w:val="000000"/>
          <w:highlight w:val="white"/>
        </w:rPr>
        <w:t>competenze e da un tutor.</w:t>
      </w:r>
      <w:r>
        <w:rPr>
          <w:color w:val="000000"/>
        </w:rPr>
        <w:t xml:space="preserve"> </w:t>
      </w:r>
    </w:p>
    <w:p w:rsidR="00D90467" w:rsidRDefault="00EB5EA4" w:rsidP="00EB5EA4">
      <w:pPr>
        <w:pStyle w:val="normal"/>
        <w:widowControl w:val="0"/>
        <w:pBdr>
          <w:top w:val="nil"/>
          <w:left w:val="nil"/>
          <w:bottom w:val="nil"/>
          <w:right w:val="nil"/>
          <w:between w:val="nil"/>
        </w:pBdr>
        <w:spacing w:before="120" w:line="240" w:lineRule="auto"/>
        <w:ind w:left="714"/>
        <w:rPr>
          <w:b/>
          <w:color w:val="000000"/>
        </w:rPr>
      </w:pPr>
      <w:r>
        <w:rPr>
          <w:b/>
          <w:color w:val="000000"/>
        </w:rPr>
        <w:t xml:space="preserve">Obiettivi </w:t>
      </w:r>
    </w:p>
    <w:p w:rsidR="00D90467" w:rsidRDefault="00EB5EA4">
      <w:pPr>
        <w:pStyle w:val="normal"/>
        <w:widowControl w:val="0"/>
        <w:pBdr>
          <w:top w:val="nil"/>
          <w:left w:val="nil"/>
          <w:bottom w:val="nil"/>
          <w:right w:val="nil"/>
          <w:between w:val="nil"/>
        </w:pBdr>
        <w:spacing w:line="229" w:lineRule="auto"/>
        <w:ind w:left="715" w:right="588" w:firstLine="11"/>
        <w:jc w:val="both"/>
        <w:rPr>
          <w:color w:val="000000"/>
        </w:rPr>
      </w:pPr>
      <w:r>
        <w:rPr>
          <w:color w:val="202124"/>
          <w:highlight w:val="white"/>
        </w:rPr>
        <w:t>Potenziamento della capacità relazionale e m</w:t>
      </w:r>
      <w:r>
        <w:rPr>
          <w:color w:val="000000"/>
        </w:rPr>
        <w:t>iglioramento della motivazione e del senso di  autoefficacia in relazione all’ambiente scolastico (</w:t>
      </w:r>
      <w:r>
        <w:rPr>
          <w:color w:val="202124"/>
          <w:highlight w:val="white"/>
        </w:rPr>
        <w:t xml:space="preserve">conoscenza di sé e delle proprie capacità, </w:t>
      </w:r>
      <w:r>
        <w:rPr>
          <w:color w:val="202124"/>
        </w:rPr>
        <w:t xml:space="preserve"> </w:t>
      </w:r>
      <w:r>
        <w:rPr>
          <w:color w:val="202124"/>
          <w:highlight w:val="white"/>
        </w:rPr>
        <w:t xml:space="preserve">autocontrollo </w:t>
      </w:r>
      <w:r>
        <w:rPr>
          <w:color w:val="040C28"/>
        </w:rPr>
        <w:t xml:space="preserve">e </w:t>
      </w:r>
      <w:r>
        <w:rPr>
          <w:color w:val="202124"/>
          <w:highlight w:val="white"/>
        </w:rPr>
        <w:t>autostima)</w:t>
      </w:r>
      <w:r>
        <w:rPr>
          <w:color w:val="000000"/>
        </w:rPr>
        <w:t xml:space="preserve">; </w:t>
      </w:r>
    </w:p>
    <w:p w:rsidR="00D90467" w:rsidRDefault="00D90467">
      <w:pPr>
        <w:pStyle w:val="normal"/>
        <w:widowControl w:val="0"/>
        <w:pBdr>
          <w:top w:val="nil"/>
          <w:left w:val="nil"/>
          <w:bottom w:val="nil"/>
          <w:right w:val="nil"/>
          <w:between w:val="nil"/>
        </w:pBdr>
        <w:spacing w:line="240" w:lineRule="auto"/>
        <w:jc w:val="center"/>
        <w:rPr>
          <w:rFonts w:ascii="Book Antiqua" w:eastAsia="Book Antiqua" w:hAnsi="Book Antiqua" w:cs="Book Antiqua"/>
          <w:b/>
          <w:color w:val="000000"/>
          <w:sz w:val="13"/>
          <w:szCs w:val="13"/>
        </w:rPr>
      </w:pPr>
    </w:p>
    <w:p w:rsidR="00D90467" w:rsidRDefault="00EB5EA4">
      <w:pPr>
        <w:pStyle w:val="normal"/>
        <w:widowControl w:val="0"/>
        <w:pBdr>
          <w:top w:val="nil"/>
          <w:left w:val="nil"/>
          <w:bottom w:val="nil"/>
          <w:right w:val="nil"/>
          <w:between w:val="nil"/>
        </w:pBdr>
        <w:spacing w:line="228" w:lineRule="auto"/>
        <w:ind w:left="720" w:right="594" w:firstLine="3"/>
        <w:rPr>
          <w:color w:val="000000"/>
        </w:rPr>
      </w:pPr>
      <w:r>
        <w:rPr>
          <w:color w:val="000000"/>
        </w:rPr>
        <w:t xml:space="preserve">Miglioramento di competenze trasversali come imparare ad imparare, organizzare, comunicare,  pensare in modo critico; </w:t>
      </w:r>
    </w:p>
    <w:p w:rsidR="00D90467" w:rsidRDefault="00EB5EA4">
      <w:pPr>
        <w:pStyle w:val="normal"/>
        <w:widowControl w:val="0"/>
        <w:pBdr>
          <w:top w:val="nil"/>
          <w:left w:val="nil"/>
          <w:bottom w:val="nil"/>
          <w:right w:val="nil"/>
          <w:between w:val="nil"/>
        </w:pBdr>
        <w:spacing w:before="3" w:line="240" w:lineRule="auto"/>
        <w:ind w:left="726"/>
        <w:rPr>
          <w:color w:val="000000"/>
        </w:rPr>
      </w:pPr>
      <w:r>
        <w:rPr>
          <w:color w:val="000000"/>
        </w:rPr>
        <w:t xml:space="preserve">Potenziamento della capacità di </w:t>
      </w:r>
      <w:proofErr w:type="spellStart"/>
      <w:r>
        <w:rPr>
          <w:color w:val="000000"/>
        </w:rPr>
        <w:t>problem-solving</w:t>
      </w:r>
      <w:proofErr w:type="spellEnd"/>
      <w:r>
        <w:t>;</w:t>
      </w:r>
    </w:p>
    <w:p w:rsidR="00D90467" w:rsidRDefault="00EB5EA4">
      <w:pPr>
        <w:pStyle w:val="normal"/>
        <w:widowControl w:val="0"/>
        <w:pBdr>
          <w:top w:val="nil"/>
          <w:left w:val="nil"/>
          <w:bottom w:val="nil"/>
          <w:right w:val="nil"/>
          <w:between w:val="nil"/>
        </w:pBdr>
        <w:spacing w:before="3" w:line="232" w:lineRule="auto"/>
        <w:ind w:left="710" w:right="700" w:hanging="4"/>
        <w:rPr>
          <w:color w:val="000000"/>
        </w:rPr>
      </w:pPr>
      <w:r>
        <w:rPr>
          <w:color w:val="000000"/>
        </w:rPr>
        <w:t xml:space="preserve">Ampliamento delle conoscenze e delle competenze dei singoli argomenti oggetto dei percorsi; Realizzazione di attività e/o situazioni di apprendimento, predisposizione di prodotti o </w:t>
      </w:r>
      <w:proofErr w:type="spellStart"/>
      <w:r>
        <w:rPr>
          <w:color w:val="000000"/>
        </w:rPr>
        <w:t>performances</w:t>
      </w:r>
      <w:proofErr w:type="spellEnd"/>
      <w:r>
        <w:rPr>
          <w:color w:val="000000"/>
        </w:rPr>
        <w:t xml:space="preserve">  artistiche, situazioni comunicative in lingua tedesca e inglese</w:t>
      </w:r>
      <w:r>
        <w:t>.</w:t>
      </w:r>
      <w:r>
        <w:rPr>
          <w:color w:val="000000"/>
        </w:rPr>
        <w:t xml:space="preserve"> </w:t>
      </w:r>
    </w:p>
    <w:p w:rsidR="00D90467" w:rsidRDefault="00EB5EA4" w:rsidP="008D6683">
      <w:pPr>
        <w:pStyle w:val="normal"/>
        <w:widowControl w:val="0"/>
        <w:pBdr>
          <w:top w:val="nil"/>
          <w:left w:val="nil"/>
          <w:bottom w:val="nil"/>
          <w:right w:val="nil"/>
          <w:between w:val="nil"/>
        </w:pBdr>
        <w:spacing w:before="120" w:line="240" w:lineRule="auto"/>
        <w:ind w:left="714" w:right="507"/>
        <w:jc w:val="both"/>
        <w:rPr>
          <w:color w:val="000000"/>
        </w:rPr>
      </w:pPr>
      <w:r>
        <w:rPr>
          <w:b/>
          <w:color w:val="000000"/>
          <w:highlight w:val="white"/>
        </w:rPr>
        <w:t xml:space="preserve">Il docente </w:t>
      </w:r>
      <w:r w:rsidRPr="00EB5EA4">
        <w:rPr>
          <w:b/>
          <w:color w:val="000000"/>
        </w:rPr>
        <w:t>esperto</w:t>
      </w:r>
      <w:r>
        <w:rPr>
          <w:b/>
          <w:color w:val="000000"/>
          <w:highlight w:val="white"/>
        </w:rPr>
        <w:t xml:space="preserve"> </w:t>
      </w:r>
      <w:r>
        <w:rPr>
          <w:color w:val="000000"/>
          <w:highlight w:val="white"/>
        </w:rPr>
        <w:t xml:space="preserve">è un operatore della formazione che ha il compito di realizzare le attività </w:t>
      </w:r>
      <w:r>
        <w:rPr>
          <w:color w:val="000000"/>
        </w:rPr>
        <w:t xml:space="preserve"> </w:t>
      </w:r>
      <w:r>
        <w:rPr>
          <w:color w:val="000000"/>
          <w:highlight w:val="white"/>
        </w:rPr>
        <w:t>formative ed è responsabile del processo di apprendimento:</w:t>
      </w:r>
      <w:r>
        <w:rPr>
          <w:color w:val="000000"/>
        </w:rPr>
        <w:t xml:space="preserve"> </w:t>
      </w:r>
    </w:p>
    <w:p w:rsidR="00D90467" w:rsidRDefault="00EB5EA4">
      <w:pPr>
        <w:pStyle w:val="normal"/>
        <w:widowControl w:val="0"/>
        <w:pBdr>
          <w:top w:val="nil"/>
          <w:left w:val="nil"/>
          <w:bottom w:val="nil"/>
          <w:right w:val="nil"/>
          <w:between w:val="nil"/>
        </w:pBdr>
        <w:spacing w:before="12" w:line="228" w:lineRule="auto"/>
        <w:ind w:left="998" w:right="871" w:firstLine="8"/>
        <w:rPr>
          <w:color w:val="000000"/>
        </w:rPr>
      </w:pPr>
      <w:r>
        <w:rPr>
          <w:color w:val="000000"/>
          <w:highlight w:val="white"/>
        </w:rPr>
        <w:t xml:space="preserve">- organizza e svolge l’attività formativa, tenendo conto in modo particolare degli aspetti legati </w:t>
      </w:r>
      <w:r>
        <w:rPr>
          <w:color w:val="000000"/>
        </w:rPr>
        <w:t xml:space="preserve"> </w:t>
      </w:r>
      <w:r>
        <w:rPr>
          <w:color w:val="000000"/>
          <w:highlight w:val="white"/>
        </w:rPr>
        <w:t>al miglioramento della motivazione e dell’autoefficacia;</w:t>
      </w:r>
      <w:r>
        <w:rPr>
          <w:color w:val="000000"/>
        </w:rPr>
        <w:t xml:space="preserve"> </w:t>
      </w:r>
    </w:p>
    <w:p w:rsidR="00D90467" w:rsidRDefault="00EB5EA4">
      <w:pPr>
        <w:pStyle w:val="normal"/>
        <w:widowControl w:val="0"/>
        <w:pBdr>
          <w:top w:val="nil"/>
          <w:left w:val="nil"/>
          <w:bottom w:val="nil"/>
          <w:right w:val="nil"/>
          <w:between w:val="nil"/>
        </w:pBdr>
        <w:spacing w:before="12" w:line="240" w:lineRule="auto"/>
        <w:ind w:left="1000"/>
        <w:rPr>
          <w:color w:val="000000"/>
        </w:rPr>
      </w:pPr>
      <w:r>
        <w:rPr>
          <w:color w:val="000000"/>
          <w:highlight w:val="white"/>
        </w:rPr>
        <w:t>- si occupa della verifica degli obiettivi stabiliti in fase di progettazione;</w:t>
      </w:r>
      <w:r>
        <w:rPr>
          <w:color w:val="000000"/>
        </w:rPr>
        <w:t xml:space="preserve"> </w:t>
      </w:r>
    </w:p>
    <w:p w:rsidR="00D90467" w:rsidRDefault="00EB5EA4">
      <w:pPr>
        <w:pStyle w:val="normal"/>
        <w:widowControl w:val="0"/>
        <w:pBdr>
          <w:top w:val="nil"/>
          <w:left w:val="nil"/>
          <w:bottom w:val="nil"/>
          <w:right w:val="nil"/>
          <w:between w:val="nil"/>
        </w:pBdr>
        <w:spacing w:line="228" w:lineRule="auto"/>
        <w:ind w:left="993" w:right="870" w:firstLine="6"/>
        <w:rPr>
          <w:color w:val="000000"/>
        </w:rPr>
      </w:pPr>
      <w:r>
        <w:rPr>
          <w:color w:val="000000"/>
          <w:highlight w:val="white"/>
        </w:rPr>
        <w:t xml:space="preserve">- gestisce il gruppo e i singoli, attuando il programma stabilito per raggiungere gli obiettivi </w:t>
      </w:r>
      <w:r>
        <w:rPr>
          <w:color w:val="000000"/>
        </w:rPr>
        <w:t xml:space="preserve"> </w:t>
      </w:r>
      <w:r>
        <w:rPr>
          <w:color w:val="000000"/>
          <w:highlight w:val="white"/>
        </w:rPr>
        <w:t>formativi;</w:t>
      </w:r>
      <w:r>
        <w:rPr>
          <w:color w:val="000000"/>
        </w:rPr>
        <w:t xml:space="preserve"> </w:t>
      </w:r>
    </w:p>
    <w:p w:rsidR="00D90467" w:rsidRDefault="00EB5EA4">
      <w:pPr>
        <w:pStyle w:val="normal"/>
        <w:widowControl w:val="0"/>
        <w:pBdr>
          <w:top w:val="nil"/>
          <w:left w:val="nil"/>
          <w:bottom w:val="nil"/>
          <w:right w:val="nil"/>
          <w:between w:val="nil"/>
        </w:pBdr>
        <w:spacing w:before="5" w:line="240" w:lineRule="auto"/>
        <w:ind w:left="1000"/>
        <w:rPr>
          <w:color w:val="000000"/>
        </w:rPr>
      </w:pPr>
      <w:r>
        <w:rPr>
          <w:color w:val="000000"/>
          <w:highlight w:val="white"/>
        </w:rPr>
        <w:lastRenderedPageBreak/>
        <w:t>- si coordina con il tutor per la realizzazione dell’attività;</w:t>
      </w:r>
      <w:r>
        <w:rPr>
          <w:color w:val="000000"/>
        </w:rPr>
        <w:t xml:space="preserve"> </w:t>
      </w:r>
    </w:p>
    <w:p w:rsidR="00D90467" w:rsidRDefault="00EB5EA4">
      <w:pPr>
        <w:pStyle w:val="normal"/>
        <w:widowControl w:val="0"/>
        <w:pBdr>
          <w:top w:val="nil"/>
          <w:left w:val="nil"/>
          <w:bottom w:val="nil"/>
          <w:right w:val="nil"/>
          <w:between w:val="nil"/>
        </w:pBdr>
        <w:spacing w:line="240" w:lineRule="auto"/>
        <w:ind w:left="1000"/>
        <w:rPr>
          <w:color w:val="000000"/>
        </w:rPr>
      </w:pPr>
      <w:r>
        <w:rPr>
          <w:color w:val="000000"/>
        </w:rPr>
        <w:t xml:space="preserve">- gestisce la piattaforma dedicata del PNRR per la rendicontazione dei corsi; </w:t>
      </w:r>
    </w:p>
    <w:p w:rsidR="00D90467" w:rsidRDefault="00EB5EA4">
      <w:pPr>
        <w:pStyle w:val="normal"/>
        <w:widowControl w:val="0"/>
        <w:pBdr>
          <w:top w:val="nil"/>
          <w:left w:val="nil"/>
          <w:bottom w:val="nil"/>
          <w:right w:val="nil"/>
          <w:between w:val="nil"/>
        </w:pBdr>
        <w:spacing w:before="1" w:line="240" w:lineRule="auto"/>
        <w:ind w:left="1000"/>
        <w:rPr>
          <w:color w:val="000000"/>
        </w:rPr>
      </w:pPr>
      <w:r>
        <w:rPr>
          <w:color w:val="000000"/>
          <w:highlight w:val="white"/>
        </w:rPr>
        <w:t>- collabora con il Team per la prevenzione scolastica.</w:t>
      </w:r>
      <w:r>
        <w:rPr>
          <w:color w:val="000000"/>
        </w:rPr>
        <w:t xml:space="preserve"> </w:t>
      </w:r>
    </w:p>
    <w:p w:rsidR="00D90467" w:rsidRDefault="00EB5EA4" w:rsidP="008D6683">
      <w:pPr>
        <w:pStyle w:val="normal"/>
        <w:widowControl w:val="0"/>
        <w:pBdr>
          <w:top w:val="nil"/>
          <w:left w:val="nil"/>
          <w:bottom w:val="nil"/>
          <w:right w:val="nil"/>
          <w:between w:val="nil"/>
        </w:pBdr>
        <w:spacing w:line="229" w:lineRule="auto"/>
        <w:ind w:left="715" w:right="588" w:firstLine="11"/>
        <w:jc w:val="both"/>
        <w:rPr>
          <w:color w:val="000000"/>
        </w:rPr>
      </w:pPr>
      <w:r>
        <w:rPr>
          <w:b/>
          <w:color w:val="000000"/>
        </w:rPr>
        <w:t xml:space="preserve">Il Tutor </w:t>
      </w:r>
      <w:r>
        <w:rPr>
          <w:color w:val="000000"/>
        </w:rPr>
        <w:t xml:space="preserve">facilita i processi di apprendimento degli allievi e collabora con l’esperto nella conduzione  delle attività formative; è indispensabile che sia in possesso di competenza relativa ai contenuti  del modulo. </w:t>
      </w:r>
    </w:p>
    <w:p w:rsidR="00D90467" w:rsidRDefault="00EB5EA4">
      <w:pPr>
        <w:pStyle w:val="normal"/>
        <w:widowControl w:val="0"/>
        <w:pBdr>
          <w:top w:val="nil"/>
          <w:left w:val="nil"/>
          <w:bottom w:val="nil"/>
          <w:right w:val="nil"/>
          <w:between w:val="nil"/>
        </w:pBdr>
        <w:spacing w:before="5" w:line="229" w:lineRule="auto"/>
        <w:ind w:left="998" w:right="867" w:firstLine="1"/>
        <w:rPr>
          <w:color w:val="000000"/>
        </w:rPr>
      </w:pPr>
      <w:r>
        <w:rPr>
          <w:color w:val="000000"/>
          <w:highlight w:val="white"/>
        </w:rPr>
        <w:t>- collabora con l’esperto nella pianificazione esecutiva delle attività formative da realizzare;</w:t>
      </w:r>
      <w:r>
        <w:rPr>
          <w:color w:val="000000"/>
        </w:rPr>
        <w:t xml:space="preserve"> </w:t>
      </w:r>
    </w:p>
    <w:p w:rsidR="00D90467" w:rsidRDefault="00EB5EA4">
      <w:pPr>
        <w:pStyle w:val="normal"/>
        <w:widowControl w:val="0"/>
        <w:pBdr>
          <w:top w:val="nil"/>
          <w:left w:val="nil"/>
          <w:bottom w:val="nil"/>
          <w:right w:val="nil"/>
          <w:between w:val="nil"/>
        </w:pBdr>
        <w:spacing w:before="5" w:line="229" w:lineRule="auto"/>
        <w:ind w:left="998" w:right="867" w:firstLine="1"/>
        <w:rPr>
          <w:color w:val="000000"/>
        </w:rPr>
      </w:pPr>
      <w:r>
        <w:rPr>
          <w:color w:val="000000"/>
          <w:highlight w:val="white"/>
        </w:rPr>
        <w:t xml:space="preserve">- cura e segue, nelle date del calendario delle lezioni, la compilazione del foglio firme ufficiale </w:t>
      </w:r>
      <w:r>
        <w:rPr>
          <w:color w:val="000000"/>
        </w:rPr>
        <w:t xml:space="preserve"> </w:t>
      </w:r>
      <w:r>
        <w:rPr>
          <w:color w:val="000000"/>
          <w:highlight w:val="white"/>
        </w:rPr>
        <w:t xml:space="preserve">giornaliero e provvede alla raccolta di tutte le firme dei partecipanti, compresa la propria e </w:t>
      </w:r>
      <w:r>
        <w:rPr>
          <w:color w:val="000000"/>
        </w:rPr>
        <w:t xml:space="preserve"> </w:t>
      </w:r>
      <w:r>
        <w:rPr>
          <w:color w:val="000000"/>
          <w:highlight w:val="white"/>
        </w:rPr>
        <w:t>quella dell’esperto;</w:t>
      </w:r>
      <w:r>
        <w:rPr>
          <w:color w:val="000000"/>
        </w:rPr>
        <w:t xml:space="preserve"> </w:t>
      </w:r>
    </w:p>
    <w:p w:rsidR="00D90467" w:rsidRDefault="00EB5EA4">
      <w:pPr>
        <w:pStyle w:val="normal"/>
        <w:widowControl w:val="0"/>
        <w:pBdr>
          <w:top w:val="nil"/>
          <w:left w:val="nil"/>
          <w:bottom w:val="nil"/>
          <w:right w:val="nil"/>
          <w:between w:val="nil"/>
        </w:pBdr>
        <w:spacing w:before="4" w:line="230" w:lineRule="auto"/>
        <w:ind w:left="1000" w:right="671"/>
        <w:rPr>
          <w:color w:val="000000"/>
        </w:rPr>
      </w:pPr>
      <w:r>
        <w:rPr>
          <w:color w:val="000000"/>
          <w:highlight w:val="white"/>
        </w:rPr>
        <w:t xml:space="preserve">- cura il monitoraggio fisico del </w:t>
      </w:r>
      <w:r>
        <w:rPr>
          <w:color w:val="000000"/>
        </w:rPr>
        <w:t>corso, monitorando costante</w:t>
      </w:r>
      <w:r>
        <w:t xml:space="preserve">mente la frequenza, </w:t>
      </w:r>
      <w:r>
        <w:rPr>
          <w:color w:val="000000"/>
        </w:rPr>
        <w:t xml:space="preserve">contattando gli alunni in caso di assenza ingiustificata e segnalando le criticità alla segreteria; </w:t>
      </w:r>
    </w:p>
    <w:p w:rsidR="00D90467" w:rsidRDefault="00EB5EA4">
      <w:pPr>
        <w:pStyle w:val="normal"/>
        <w:widowControl w:val="0"/>
        <w:pBdr>
          <w:top w:val="nil"/>
          <w:left w:val="nil"/>
          <w:bottom w:val="nil"/>
          <w:right w:val="nil"/>
          <w:between w:val="nil"/>
        </w:pBdr>
        <w:spacing w:before="4" w:line="230" w:lineRule="auto"/>
        <w:ind w:left="1000" w:right="1173"/>
        <w:rPr>
          <w:color w:val="000000"/>
        </w:rPr>
      </w:pPr>
      <w:r>
        <w:rPr>
          <w:color w:val="000000"/>
          <w:highlight w:val="white"/>
        </w:rPr>
        <w:t>- cura i rapporti con la segreteria didattica</w:t>
      </w:r>
      <w:r>
        <w:rPr>
          <w:highlight w:val="white"/>
        </w:rPr>
        <w:t xml:space="preserve"> e</w:t>
      </w:r>
      <w:r>
        <w:rPr>
          <w:color w:val="000000"/>
          <w:highlight w:val="white"/>
        </w:rPr>
        <w:t xml:space="preserve"> del personale;</w:t>
      </w:r>
      <w:r>
        <w:rPr>
          <w:color w:val="000000"/>
        </w:rPr>
        <w:t xml:space="preserve"> </w:t>
      </w:r>
    </w:p>
    <w:p w:rsidR="00D90467" w:rsidRDefault="00EB5EA4">
      <w:pPr>
        <w:pStyle w:val="normal"/>
        <w:widowControl w:val="0"/>
        <w:pBdr>
          <w:top w:val="nil"/>
          <w:left w:val="nil"/>
          <w:bottom w:val="nil"/>
          <w:right w:val="nil"/>
          <w:between w:val="nil"/>
        </w:pBdr>
        <w:spacing w:before="8" w:line="240" w:lineRule="auto"/>
        <w:ind w:left="1000"/>
        <w:rPr>
          <w:color w:val="000000"/>
        </w:rPr>
      </w:pPr>
      <w:r>
        <w:rPr>
          <w:color w:val="000000"/>
          <w:highlight w:val="white"/>
        </w:rPr>
        <w:t>- gestisce la piattaforma dedicata del PNRR per la rendicontazione dei corsi.</w:t>
      </w:r>
      <w:r>
        <w:rPr>
          <w:color w:val="000000"/>
        </w:rPr>
        <w:t xml:space="preserve"> </w:t>
      </w:r>
    </w:p>
    <w:p w:rsidR="00D90467" w:rsidRDefault="00EB5EA4">
      <w:pPr>
        <w:pStyle w:val="normal"/>
        <w:widowControl w:val="0"/>
        <w:pBdr>
          <w:top w:val="nil"/>
          <w:left w:val="nil"/>
          <w:bottom w:val="nil"/>
          <w:right w:val="nil"/>
          <w:between w:val="nil"/>
        </w:pBdr>
        <w:spacing w:before="498" w:line="240" w:lineRule="auto"/>
        <w:jc w:val="center"/>
        <w:rPr>
          <w:b/>
          <w:color w:val="000000"/>
        </w:rPr>
      </w:pPr>
      <w:r>
        <w:rPr>
          <w:b/>
          <w:color w:val="000000"/>
        </w:rPr>
        <w:t xml:space="preserve">Art. 2 </w:t>
      </w:r>
      <w:r>
        <w:rPr>
          <w:b/>
        </w:rPr>
        <w:t xml:space="preserve">- </w:t>
      </w:r>
      <w:r>
        <w:rPr>
          <w:b/>
          <w:color w:val="000000"/>
        </w:rPr>
        <w:t xml:space="preserve">Attività e modalità di lavoro </w:t>
      </w:r>
    </w:p>
    <w:p w:rsidR="00D90467" w:rsidRDefault="00EB5EA4">
      <w:pPr>
        <w:pStyle w:val="normal"/>
        <w:widowControl w:val="0"/>
        <w:pBdr>
          <w:top w:val="nil"/>
          <w:left w:val="nil"/>
          <w:bottom w:val="nil"/>
          <w:right w:val="nil"/>
          <w:between w:val="nil"/>
        </w:pBdr>
        <w:spacing w:line="240" w:lineRule="auto"/>
        <w:ind w:left="724"/>
        <w:rPr>
          <w:color w:val="000000"/>
        </w:rPr>
      </w:pPr>
      <w:r>
        <w:rPr>
          <w:color w:val="000000"/>
        </w:rPr>
        <w:t xml:space="preserve">Le attività dovranno essere ispirate alle seguenti metodologie didattiche: </w:t>
      </w:r>
    </w:p>
    <w:p w:rsidR="00D90467" w:rsidRDefault="00EB5EA4">
      <w:pPr>
        <w:pStyle w:val="normal"/>
        <w:widowControl w:val="0"/>
        <w:pBdr>
          <w:top w:val="nil"/>
          <w:left w:val="nil"/>
          <w:bottom w:val="nil"/>
          <w:right w:val="nil"/>
          <w:between w:val="nil"/>
        </w:pBdr>
        <w:spacing w:line="240" w:lineRule="auto"/>
        <w:ind w:left="1075"/>
        <w:rPr>
          <w:color w:val="000000"/>
        </w:rPr>
      </w:pPr>
      <w:r>
        <w:rPr>
          <w:rFonts w:ascii="Times" w:eastAsia="Times" w:hAnsi="Times" w:cs="Times"/>
          <w:color w:val="000000"/>
        </w:rPr>
        <w:t xml:space="preserve">- </w:t>
      </w:r>
      <w:r>
        <w:rPr>
          <w:color w:val="000000"/>
        </w:rPr>
        <w:t xml:space="preserve">didattica cooperativa </w:t>
      </w:r>
    </w:p>
    <w:p w:rsidR="00D90467" w:rsidRDefault="00EB5EA4">
      <w:pPr>
        <w:pStyle w:val="normal"/>
        <w:widowControl w:val="0"/>
        <w:pBdr>
          <w:top w:val="nil"/>
          <w:left w:val="nil"/>
          <w:bottom w:val="nil"/>
          <w:right w:val="nil"/>
          <w:between w:val="nil"/>
        </w:pBdr>
        <w:spacing w:line="240" w:lineRule="auto"/>
        <w:ind w:left="1075"/>
        <w:rPr>
          <w:color w:val="000000"/>
        </w:rPr>
      </w:pPr>
      <w:r>
        <w:rPr>
          <w:rFonts w:ascii="Times" w:eastAsia="Times" w:hAnsi="Times" w:cs="Times"/>
          <w:color w:val="000000"/>
        </w:rPr>
        <w:t xml:space="preserve">- </w:t>
      </w:r>
      <w:r>
        <w:rPr>
          <w:color w:val="000000"/>
        </w:rPr>
        <w:t xml:space="preserve">didattica tra pari </w:t>
      </w:r>
    </w:p>
    <w:p w:rsidR="00D90467" w:rsidRDefault="00EB5EA4">
      <w:pPr>
        <w:pStyle w:val="normal"/>
        <w:widowControl w:val="0"/>
        <w:pBdr>
          <w:top w:val="nil"/>
          <w:left w:val="nil"/>
          <w:bottom w:val="nil"/>
          <w:right w:val="nil"/>
          <w:between w:val="nil"/>
        </w:pBdr>
        <w:spacing w:line="240" w:lineRule="auto"/>
        <w:ind w:left="1075"/>
        <w:rPr>
          <w:color w:val="000000"/>
        </w:rPr>
      </w:pPr>
      <w:r>
        <w:rPr>
          <w:rFonts w:ascii="Times" w:eastAsia="Times" w:hAnsi="Times" w:cs="Times"/>
          <w:color w:val="000000"/>
        </w:rPr>
        <w:t xml:space="preserve">- </w:t>
      </w:r>
      <w:r>
        <w:rPr>
          <w:color w:val="000000"/>
        </w:rPr>
        <w:t xml:space="preserve">didattica laboratoriale </w:t>
      </w:r>
    </w:p>
    <w:p w:rsidR="00D90467" w:rsidRDefault="00EB5EA4">
      <w:pPr>
        <w:pStyle w:val="normal"/>
        <w:widowControl w:val="0"/>
        <w:pBdr>
          <w:top w:val="nil"/>
          <w:left w:val="nil"/>
          <w:bottom w:val="nil"/>
          <w:right w:val="nil"/>
          <w:between w:val="nil"/>
        </w:pBdr>
        <w:spacing w:line="240" w:lineRule="auto"/>
        <w:ind w:left="1075"/>
        <w:rPr>
          <w:color w:val="000000"/>
        </w:rPr>
      </w:pPr>
      <w:r>
        <w:rPr>
          <w:rFonts w:ascii="Times" w:eastAsia="Times" w:hAnsi="Times" w:cs="Times"/>
          <w:color w:val="000000"/>
        </w:rPr>
        <w:t xml:space="preserve">- </w:t>
      </w:r>
      <w:r>
        <w:rPr>
          <w:color w:val="000000"/>
        </w:rPr>
        <w:t xml:space="preserve">didattica digitale </w:t>
      </w:r>
    </w:p>
    <w:p w:rsidR="00D90467" w:rsidRDefault="00EB5EA4" w:rsidP="008D6683">
      <w:pPr>
        <w:pStyle w:val="normal"/>
        <w:widowControl w:val="0"/>
        <w:pBdr>
          <w:top w:val="nil"/>
          <w:left w:val="nil"/>
          <w:bottom w:val="nil"/>
          <w:right w:val="nil"/>
          <w:between w:val="nil"/>
        </w:pBdr>
        <w:spacing w:line="229" w:lineRule="auto"/>
        <w:ind w:left="715" w:right="588" w:firstLine="11"/>
        <w:jc w:val="both"/>
        <w:rPr>
          <w:color w:val="000000"/>
        </w:rPr>
      </w:pPr>
      <w:r>
        <w:rPr>
          <w:color w:val="000000"/>
        </w:rPr>
        <w:t xml:space="preserve">Durante le lezioni dovranno essere programmate attività di socializzazione e conoscenza reciproca  degli studenti partecipanti al fine di incentivarne la motivazione. </w:t>
      </w:r>
    </w:p>
    <w:p w:rsidR="00D90467" w:rsidRDefault="00EB5EA4">
      <w:pPr>
        <w:pStyle w:val="normal"/>
        <w:widowControl w:val="0"/>
        <w:pBdr>
          <w:top w:val="nil"/>
          <w:left w:val="nil"/>
          <w:bottom w:val="nil"/>
          <w:right w:val="nil"/>
          <w:between w:val="nil"/>
        </w:pBdr>
        <w:spacing w:before="322" w:line="240" w:lineRule="auto"/>
        <w:jc w:val="center"/>
        <w:rPr>
          <w:b/>
          <w:color w:val="000000"/>
        </w:rPr>
      </w:pPr>
      <w:r>
        <w:rPr>
          <w:b/>
          <w:color w:val="000000"/>
        </w:rPr>
        <w:t xml:space="preserve">Articolo 3 - Requisiti di ammissione </w:t>
      </w:r>
    </w:p>
    <w:p w:rsidR="00D90467" w:rsidRDefault="00EB5EA4">
      <w:pPr>
        <w:pStyle w:val="normal"/>
        <w:widowControl w:val="0"/>
        <w:pBdr>
          <w:top w:val="nil"/>
          <w:left w:val="nil"/>
          <w:bottom w:val="nil"/>
          <w:right w:val="nil"/>
          <w:between w:val="nil"/>
        </w:pBdr>
        <w:spacing w:before="35" w:line="240" w:lineRule="auto"/>
        <w:ind w:left="726"/>
        <w:rPr>
          <w:color w:val="000000"/>
        </w:rPr>
      </w:pPr>
      <w:r>
        <w:rPr>
          <w:color w:val="000000"/>
        </w:rPr>
        <w:t xml:space="preserve">Possono partecipare alla selezione i candidati che, alla data di scadenza del bando: </w:t>
      </w:r>
    </w:p>
    <w:p w:rsidR="00D90467" w:rsidRDefault="00EB5EA4">
      <w:pPr>
        <w:pStyle w:val="normal"/>
        <w:widowControl w:val="0"/>
        <w:pBdr>
          <w:top w:val="nil"/>
          <w:left w:val="nil"/>
          <w:bottom w:val="nil"/>
          <w:right w:val="nil"/>
          <w:between w:val="nil"/>
        </w:pBdr>
        <w:spacing w:before="152" w:line="240" w:lineRule="auto"/>
        <w:ind w:left="1075"/>
        <w:rPr>
          <w:color w:val="000000"/>
        </w:rPr>
      </w:pPr>
      <w:r>
        <w:rPr>
          <w:rFonts w:ascii="Times" w:eastAsia="Times" w:hAnsi="Times" w:cs="Times"/>
          <w:color w:val="000000"/>
        </w:rPr>
        <w:t xml:space="preserve">- </w:t>
      </w:r>
      <w:r>
        <w:rPr>
          <w:color w:val="000000"/>
        </w:rPr>
        <w:t xml:space="preserve">abbiano la cittadinanza italiana o di uno degli Stati membri dell’Unione europea; </w:t>
      </w:r>
    </w:p>
    <w:p w:rsidR="00D90467" w:rsidRDefault="00EB5EA4">
      <w:pPr>
        <w:pStyle w:val="normal"/>
        <w:widowControl w:val="0"/>
        <w:pBdr>
          <w:top w:val="nil"/>
          <w:left w:val="nil"/>
          <w:bottom w:val="nil"/>
          <w:right w:val="nil"/>
          <w:between w:val="nil"/>
        </w:pBdr>
        <w:spacing w:line="240" w:lineRule="auto"/>
        <w:ind w:left="1075"/>
        <w:rPr>
          <w:color w:val="000000"/>
        </w:rPr>
      </w:pPr>
      <w:r>
        <w:rPr>
          <w:rFonts w:ascii="Times" w:eastAsia="Times" w:hAnsi="Times" w:cs="Times"/>
          <w:color w:val="000000"/>
        </w:rPr>
        <w:t xml:space="preserve">- </w:t>
      </w:r>
      <w:r>
        <w:rPr>
          <w:color w:val="000000"/>
        </w:rPr>
        <w:t xml:space="preserve">godano dei diritti civili e politici; </w:t>
      </w:r>
    </w:p>
    <w:p w:rsidR="00D90467" w:rsidRDefault="00EB5EA4">
      <w:pPr>
        <w:pStyle w:val="normal"/>
        <w:widowControl w:val="0"/>
        <w:pBdr>
          <w:top w:val="nil"/>
          <w:left w:val="nil"/>
          <w:bottom w:val="nil"/>
          <w:right w:val="nil"/>
          <w:between w:val="nil"/>
        </w:pBdr>
        <w:spacing w:line="240" w:lineRule="auto"/>
        <w:ind w:left="1075"/>
        <w:rPr>
          <w:color w:val="000000"/>
        </w:rPr>
      </w:pPr>
      <w:r>
        <w:rPr>
          <w:rFonts w:ascii="Times" w:eastAsia="Times" w:hAnsi="Times" w:cs="Times"/>
          <w:color w:val="000000"/>
        </w:rPr>
        <w:t xml:space="preserve">- </w:t>
      </w:r>
      <w:r>
        <w:rPr>
          <w:color w:val="000000"/>
        </w:rPr>
        <w:t xml:space="preserve">non abbiano riportato condanne penali; </w:t>
      </w:r>
    </w:p>
    <w:p w:rsidR="00D90467" w:rsidRPr="008D6683" w:rsidRDefault="00EB5EA4" w:rsidP="008D6683">
      <w:pPr>
        <w:pStyle w:val="normal"/>
        <w:widowControl w:val="0"/>
        <w:pBdr>
          <w:top w:val="nil"/>
          <w:left w:val="nil"/>
          <w:bottom w:val="nil"/>
          <w:right w:val="nil"/>
          <w:between w:val="nil"/>
        </w:pBdr>
        <w:spacing w:line="240" w:lineRule="auto"/>
        <w:ind w:left="1075"/>
        <w:rPr>
          <w:color w:val="000000"/>
        </w:rPr>
      </w:pPr>
      <w:r>
        <w:rPr>
          <w:rFonts w:ascii="Times" w:eastAsia="Times" w:hAnsi="Times" w:cs="Times"/>
          <w:color w:val="000000"/>
        </w:rPr>
        <w:t xml:space="preserve">- </w:t>
      </w:r>
      <w:r>
        <w:rPr>
          <w:color w:val="000000"/>
        </w:rPr>
        <w:t>non siano stati destituiti o dispensati dall’impiego presso una Pubblica Amministrazione;</w:t>
      </w:r>
    </w:p>
    <w:p w:rsidR="00D90467" w:rsidRDefault="00EB5EA4">
      <w:pPr>
        <w:pStyle w:val="normal"/>
        <w:widowControl w:val="0"/>
        <w:pBdr>
          <w:top w:val="nil"/>
          <w:left w:val="nil"/>
          <w:bottom w:val="nil"/>
          <w:right w:val="nil"/>
          <w:between w:val="nil"/>
        </w:pBdr>
        <w:spacing w:line="240" w:lineRule="auto"/>
        <w:ind w:left="1075"/>
        <w:rPr>
          <w:color w:val="000000"/>
        </w:rPr>
      </w:pPr>
      <w:r>
        <w:rPr>
          <w:rFonts w:ascii="Times" w:eastAsia="Times" w:hAnsi="Times" w:cs="Times"/>
          <w:color w:val="000000"/>
        </w:rPr>
        <w:t xml:space="preserve">- </w:t>
      </w:r>
      <w:r>
        <w:rPr>
          <w:color w:val="000000"/>
        </w:rPr>
        <w:t xml:space="preserve">non siano stati dichiarati decaduti o licenziati da un impiego statale; </w:t>
      </w:r>
    </w:p>
    <w:p w:rsidR="00D90467" w:rsidRDefault="00EB5EA4">
      <w:pPr>
        <w:pStyle w:val="normal"/>
        <w:widowControl w:val="0"/>
        <w:pBdr>
          <w:top w:val="nil"/>
          <w:left w:val="nil"/>
          <w:bottom w:val="nil"/>
          <w:right w:val="nil"/>
          <w:between w:val="nil"/>
        </w:pBdr>
        <w:spacing w:line="229" w:lineRule="auto"/>
        <w:ind w:left="1133" w:right="733"/>
        <w:jc w:val="both"/>
        <w:rPr>
          <w:color w:val="000000"/>
        </w:rPr>
      </w:pPr>
      <w:r>
        <w:rPr>
          <w:rFonts w:ascii="Times" w:eastAsia="Times" w:hAnsi="Times" w:cs="Times"/>
          <w:color w:val="000000"/>
        </w:rPr>
        <w:t xml:space="preserve">- </w:t>
      </w:r>
      <w:r>
        <w:rPr>
          <w:color w:val="000000"/>
        </w:rPr>
        <w:t>non si trovino in situazione di incompatibilità, ovvero, nel caso in cui sussistano cause di</w:t>
      </w:r>
      <w:r>
        <w:t xml:space="preserve"> </w:t>
      </w:r>
      <w:r>
        <w:rPr>
          <w:color w:val="000000"/>
        </w:rPr>
        <w:t xml:space="preserve">incompatibilità, si impegnano a comunicarle espressamente, al fine di consentire l’adeguata  valutazione delle medesime; </w:t>
      </w:r>
    </w:p>
    <w:p w:rsidR="00D90467" w:rsidRDefault="00EB5EA4">
      <w:pPr>
        <w:pStyle w:val="normal"/>
        <w:widowControl w:val="0"/>
        <w:pBdr>
          <w:top w:val="nil"/>
          <w:left w:val="nil"/>
          <w:bottom w:val="nil"/>
          <w:right w:val="nil"/>
          <w:between w:val="nil"/>
        </w:pBdr>
        <w:spacing w:before="4" w:line="230" w:lineRule="auto"/>
        <w:ind w:left="1441" w:right="734" w:hanging="365"/>
      </w:pPr>
      <w:r>
        <w:rPr>
          <w:rFonts w:ascii="Times" w:eastAsia="Times" w:hAnsi="Times" w:cs="Times"/>
          <w:color w:val="000000"/>
        </w:rPr>
        <w:t xml:space="preserve">- </w:t>
      </w:r>
      <w:r>
        <w:rPr>
          <w:color w:val="000000"/>
        </w:rPr>
        <w:t>non si trovino in situazioni di conflitto di interessi, neanche potenziale, che possano  interferire</w:t>
      </w:r>
    </w:p>
    <w:p w:rsidR="00D90467" w:rsidRDefault="00EB5EA4">
      <w:pPr>
        <w:pStyle w:val="normal"/>
        <w:widowControl w:val="0"/>
        <w:pBdr>
          <w:top w:val="nil"/>
          <w:left w:val="nil"/>
          <w:bottom w:val="nil"/>
          <w:right w:val="nil"/>
          <w:between w:val="nil"/>
        </w:pBdr>
        <w:spacing w:before="4" w:line="230" w:lineRule="auto"/>
        <w:ind w:left="1441" w:right="734" w:hanging="365"/>
        <w:rPr>
          <w:color w:val="000000"/>
        </w:rPr>
      </w:pPr>
      <w:r>
        <w:rPr>
          <w:color w:val="000000"/>
        </w:rPr>
        <w:t xml:space="preserve">con l’esercizio dell’incarico. </w:t>
      </w:r>
    </w:p>
    <w:p w:rsidR="00D90467" w:rsidRDefault="00EB5EA4" w:rsidP="008D6683">
      <w:pPr>
        <w:pStyle w:val="normal"/>
        <w:widowControl w:val="0"/>
        <w:pBdr>
          <w:top w:val="nil"/>
          <w:left w:val="nil"/>
          <w:bottom w:val="nil"/>
          <w:right w:val="nil"/>
          <w:between w:val="nil"/>
        </w:pBdr>
        <w:spacing w:line="229" w:lineRule="auto"/>
        <w:ind w:left="715" w:right="588" w:firstLine="11"/>
        <w:jc w:val="both"/>
        <w:rPr>
          <w:color w:val="000000"/>
        </w:rPr>
      </w:pPr>
      <w:r>
        <w:rPr>
          <w:color w:val="000000"/>
        </w:rPr>
        <w:t xml:space="preserve">Tutti i requisiti per l’ammissione devono essere posseduti e comprovati alla data di scadenza del  termine utile per la presentazione delle domande. L’accertamento della mancanza di uno solo dei  requisiti prescritti per l’ammissione sarà motivo di esclusione dalla selezione. </w:t>
      </w:r>
    </w:p>
    <w:p w:rsidR="00D90467" w:rsidRDefault="00EB5EA4" w:rsidP="008D6683">
      <w:pPr>
        <w:pStyle w:val="normal"/>
        <w:widowControl w:val="0"/>
        <w:pBdr>
          <w:top w:val="nil"/>
          <w:left w:val="nil"/>
          <w:bottom w:val="nil"/>
          <w:right w:val="nil"/>
          <w:between w:val="nil"/>
        </w:pBdr>
        <w:spacing w:line="229" w:lineRule="auto"/>
        <w:ind w:left="715" w:right="588" w:firstLine="11"/>
        <w:jc w:val="both"/>
        <w:rPr>
          <w:color w:val="000000"/>
        </w:rPr>
      </w:pPr>
      <w:r>
        <w:rPr>
          <w:color w:val="000000"/>
        </w:rPr>
        <w:t>I candidati alla selezione attestano il possesso dei sopraelencati requisiti di partecipazione  mediante dichiarazione sostitutiva, ai sensi del D.P.R. 445/2000, contenuta nella domanda di  partecipazione allegata al presente avviso (</w:t>
      </w:r>
      <w:proofErr w:type="spellStart"/>
      <w:r>
        <w:rPr>
          <w:color w:val="000000"/>
        </w:rPr>
        <w:t>All.ti</w:t>
      </w:r>
      <w:proofErr w:type="spellEnd"/>
      <w:r>
        <w:rPr>
          <w:color w:val="000000"/>
        </w:rPr>
        <w:t xml:space="preserve"> 1a e 1b ), che dovrà essere debitamente  sottoscritta. </w:t>
      </w:r>
    </w:p>
    <w:p w:rsidR="00D90467" w:rsidRDefault="00EB5EA4">
      <w:pPr>
        <w:pStyle w:val="normal"/>
        <w:widowControl w:val="0"/>
        <w:pBdr>
          <w:top w:val="nil"/>
          <w:left w:val="nil"/>
          <w:bottom w:val="nil"/>
          <w:right w:val="nil"/>
          <w:between w:val="nil"/>
        </w:pBdr>
        <w:spacing w:before="134" w:line="262" w:lineRule="auto"/>
        <w:ind w:left="720" w:right="736"/>
        <w:rPr>
          <w:color w:val="000000"/>
        </w:rPr>
      </w:pPr>
      <w:r>
        <w:rPr>
          <w:color w:val="000000"/>
        </w:rPr>
        <w:t>L’Istituzione scolastica si riserva di effettuare le verifiche circa il possesso dei requisiti di cui al</w:t>
      </w:r>
      <w:r>
        <w:t xml:space="preserve"> </w:t>
      </w:r>
      <w:r>
        <w:rPr>
          <w:color w:val="000000"/>
        </w:rPr>
        <w:t xml:space="preserve">presente articolo. </w:t>
      </w:r>
    </w:p>
    <w:p w:rsidR="00D90467" w:rsidRDefault="00EB5EA4">
      <w:pPr>
        <w:pStyle w:val="normal"/>
        <w:widowControl w:val="0"/>
        <w:pBdr>
          <w:top w:val="nil"/>
          <w:left w:val="nil"/>
          <w:bottom w:val="nil"/>
          <w:right w:val="nil"/>
          <w:between w:val="nil"/>
        </w:pBdr>
        <w:spacing w:before="314" w:line="240" w:lineRule="auto"/>
        <w:jc w:val="center"/>
        <w:rPr>
          <w:b/>
          <w:color w:val="000000"/>
        </w:rPr>
      </w:pPr>
      <w:r>
        <w:rPr>
          <w:b/>
          <w:color w:val="000000"/>
        </w:rPr>
        <w:t xml:space="preserve">Art. 4 </w:t>
      </w:r>
      <w:r>
        <w:rPr>
          <w:b/>
        </w:rPr>
        <w:t xml:space="preserve">- </w:t>
      </w:r>
      <w:r>
        <w:rPr>
          <w:b/>
          <w:color w:val="000000"/>
        </w:rPr>
        <w:t xml:space="preserve">Periodo, durata, orario e sede di svolgimento </w:t>
      </w:r>
    </w:p>
    <w:p w:rsidR="00D90467" w:rsidRDefault="00EB5EA4">
      <w:pPr>
        <w:pStyle w:val="normal"/>
        <w:widowControl w:val="0"/>
        <w:pBdr>
          <w:top w:val="nil"/>
          <w:left w:val="nil"/>
          <w:bottom w:val="nil"/>
          <w:right w:val="nil"/>
          <w:between w:val="nil"/>
        </w:pBdr>
        <w:spacing w:before="35" w:line="263" w:lineRule="auto"/>
        <w:ind w:left="714" w:right="728" w:firstLine="9"/>
        <w:jc w:val="both"/>
        <w:rPr>
          <w:color w:val="000000"/>
        </w:rPr>
      </w:pPr>
      <w:r>
        <w:rPr>
          <w:color w:val="000000"/>
        </w:rPr>
        <w:t xml:space="preserve">Le attività dovranno essere svolte nel periodo da </w:t>
      </w:r>
      <w:r>
        <w:t xml:space="preserve"> agosto a ottobre </w:t>
      </w:r>
      <w:r>
        <w:rPr>
          <w:color w:val="000000"/>
        </w:rPr>
        <w:t xml:space="preserve">2024. Ogni percorso avrà una  durata di 18 ore, con il seguente calendario: </w:t>
      </w:r>
    </w:p>
    <w:p w:rsidR="00D90467" w:rsidRDefault="00D90467">
      <w:pPr>
        <w:pStyle w:val="normal"/>
        <w:jc w:val="both"/>
      </w:pPr>
    </w:p>
    <w:tbl>
      <w:tblPr>
        <w:tblStyle w:val="a"/>
        <w:tblW w:w="652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90"/>
        <w:gridCol w:w="2310"/>
        <w:gridCol w:w="2325"/>
      </w:tblGrid>
      <w:tr w:rsidR="00D90467">
        <w:trPr>
          <w:trHeight w:val="420"/>
          <w:tblHeader/>
        </w:trPr>
        <w:tc>
          <w:tcPr>
            <w:tcW w:w="1890" w:type="dxa"/>
            <w:shd w:val="clear" w:color="auto" w:fill="auto"/>
            <w:tcMar>
              <w:top w:w="100" w:type="dxa"/>
              <w:left w:w="100" w:type="dxa"/>
              <w:bottom w:w="100" w:type="dxa"/>
              <w:right w:w="100" w:type="dxa"/>
            </w:tcMar>
          </w:tcPr>
          <w:p w:rsidR="00D90467" w:rsidRDefault="00EB5EA4">
            <w:pPr>
              <w:pStyle w:val="normal"/>
              <w:widowControl w:val="0"/>
              <w:spacing w:line="240" w:lineRule="auto"/>
              <w:rPr>
                <w:b/>
              </w:rPr>
            </w:pPr>
            <w:r>
              <w:rPr>
                <w:b/>
              </w:rPr>
              <w:t xml:space="preserve"> </w:t>
            </w:r>
          </w:p>
        </w:tc>
        <w:tc>
          <w:tcPr>
            <w:tcW w:w="2310" w:type="dxa"/>
            <w:shd w:val="clear" w:color="auto" w:fill="auto"/>
            <w:tcMar>
              <w:top w:w="100" w:type="dxa"/>
              <w:left w:w="100" w:type="dxa"/>
              <w:bottom w:w="100" w:type="dxa"/>
              <w:right w:w="100" w:type="dxa"/>
            </w:tcMar>
          </w:tcPr>
          <w:p w:rsidR="00D90467" w:rsidRDefault="00EB5EA4">
            <w:pPr>
              <w:pStyle w:val="normal"/>
              <w:widowControl w:val="0"/>
              <w:spacing w:line="240" w:lineRule="auto"/>
              <w:rPr>
                <w:b/>
              </w:rPr>
            </w:pPr>
            <w:r>
              <w:rPr>
                <w:b/>
              </w:rPr>
              <w:t>DATE</w:t>
            </w:r>
          </w:p>
        </w:tc>
        <w:tc>
          <w:tcPr>
            <w:tcW w:w="2325" w:type="dxa"/>
            <w:shd w:val="clear" w:color="auto" w:fill="auto"/>
            <w:tcMar>
              <w:top w:w="100" w:type="dxa"/>
              <w:left w:w="100" w:type="dxa"/>
              <w:bottom w:w="100" w:type="dxa"/>
              <w:right w:w="100" w:type="dxa"/>
            </w:tcMar>
          </w:tcPr>
          <w:p w:rsidR="00D90467" w:rsidRDefault="00EB5EA4">
            <w:pPr>
              <w:pStyle w:val="normal"/>
              <w:widowControl w:val="0"/>
              <w:spacing w:line="240" w:lineRule="auto"/>
              <w:rPr>
                <w:b/>
              </w:rPr>
            </w:pPr>
            <w:r>
              <w:rPr>
                <w:b/>
              </w:rPr>
              <w:t>ORARIO</w:t>
            </w:r>
          </w:p>
        </w:tc>
      </w:tr>
      <w:tr w:rsidR="00D90467">
        <w:trPr>
          <w:trHeight w:val="420"/>
        </w:trPr>
        <w:tc>
          <w:tcPr>
            <w:tcW w:w="1890" w:type="dxa"/>
            <w:vMerge w:val="restart"/>
            <w:shd w:val="clear" w:color="auto" w:fill="auto"/>
            <w:tcMar>
              <w:top w:w="100" w:type="dxa"/>
              <w:left w:w="100" w:type="dxa"/>
              <w:bottom w:w="100" w:type="dxa"/>
              <w:right w:w="100" w:type="dxa"/>
            </w:tcMar>
          </w:tcPr>
          <w:p w:rsidR="00D90467" w:rsidRDefault="00EB5EA4">
            <w:pPr>
              <w:pStyle w:val="normal"/>
              <w:widowControl w:val="0"/>
              <w:spacing w:line="240" w:lineRule="auto"/>
              <w:rPr>
                <w:b/>
              </w:rPr>
            </w:pPr>
            <w:r>
              <w:rPr>
                <w:b/>
              </w:rPr>
              <w:t xml:space="preserve">“Settimana </w:t>
            </w:r>
            <w:r>
              <w:rPr>
                <w:b/>
              </w:rPr>
              <w:lastRenderedPageBreak/>
              <w:t xml:space="preserve">linguistica al Filzi” FULL IMMERSION </w:t>
            </w:r>
          </w:p>
          <w:p w:rsidR="00D90467" w:rsidRDefault="00EB5EA4">
            <w:pPr>
              <w:pStyle w:val="normal"/>
              <w:widowControl w:val="0"/>
              <w:spacing w:line="240" w:lineRule="auto"/>
              <w:rPr>
                <w:b/>
              </w:rPr>
            </w:pPr>
            <w:r>
              <w:rPr>
                <w:b/>
              </w:rPr>
              <w:t>LINGUISTICA - INGLESE</w:t>
            </w:r>
          </w:p>
          <w:p w:rsidR="00D90467" w:rsidRDefault="00D90467">
            <w:pPr>
              <w:pStyle w:val="normal"/>
              <w:widowControl w:val="0"/>
              <w:spacing w:line="240" w:lineRule="auto"/>
              <w:rPr>
                <w:b/>
              </w:rPr>
            </w:pPr>
          </w:p>
        </w:tc>
        <w:tc>
          <w:tcPr>
            <w:tcW w:w="2310"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lastRenderedPageBreak/>
              <w:t>lunedì 26 agosto</w:t>
            </w:r>
          </w:p>
        </w:tc>
        <w:tc>
          <w:tcPr>
            <w:tcW w:w="2325" w:type="dxa"/>
            <w:shd w:val="clear" w:color="auto" w:fill="auto"/>
            <w:tcMar>
              <w:top w:w="100" w:type="dxa"/>
              <w:left w:w="100" w:type="dxa"/>
              <w:bottom w:w="100" w:type="dxa"/>
              <w:right w:w="100" w:type="dxa"/>
            </w:tcMar>
          </w:tcPr>
          <w:p w:rsidR="00D90467" w:rsidRDefault="00EB5EA4">
            <w:pPr>
              <w:pStyle w:val="normal"/>
              <w:widowControl w:val="0"/>
              <w:spacing w:line="240" w:lineRule="auto"/>
              <w:ind w:right="-819"/>
              <w:rPr>
                <w:sz w:val="20"/>
                <w:szCs w:val="20"/>
              </w:rPr>
            </w:pPr>
            <w:r>
              <w:rPr>
                <w:sz w:val="20"/>
                <w:szCs w:val="20"/>
              </w:rPr>
              <w:t>8:30-12:30</w:t>
            </w:r>
          </w:p>
        </w:tc>
      </w:tr>
      <w:tr w:rsidR="00D90467">
        <w:trPr>
          <w:trHeight w:val="420"/>
        </w:trPr>
        <w:tc>
          <w:tcPr>
            <w:tcW w:w="1890" w:type="dxa"/>
            <w:vMerge/>
            <w:shd w:val="clear" w:color="auto" w:fill="auto"/>
            <w:tcMar>
              <w:top w:w="100" w:type="dxa"/>
              <w:left w:w="100" w:type="dxa"/>
              <w:bottom w:w="100" w:type="dxa"/>
              <w:right w:w="100" w:type="dxa"/>
            </w:tcMar>
          </w:tcPr>
          <w:p w:rsidR="00D90467" w:rsidRDefault="00D90467">
            <w:pPr>
              <w:pStyle w:val="normal"/>
              <w:widowControl w:val="0"/>
              <w:spacing w:line="240" w:lineRule="auto"/>
              <w:rPr>
                <w:b/>
              </w:rPr>
            </w:pPr>
          </w:p>
        </w:tc>
        <w:tc>
          <w:tcPr>
            <w:tcW w:w="2310"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martedì 27 agosto</w:t>
            </w:r>
          </w:p>
        </w:tc>
        <w:tc>
          <w:tcPr>
            <w:tcW w:w="2325"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8:30-11:30</w:t>
            </w:r>
          </w:p>
        </w:tc>
      </w:tr>
      <w:tr w:rsidR="00D90467">
        <w:trPr>
          <w:trHeight w:val="420"/>
        </w:trPr>
        <w:tc>
          <w:tcPr>
            <w:tcW w:w="1890" w:type="dxa"/>
            <w:vMerge/>
            <w:shd w:val="clear" w:color="auto" w:fill="auto"/>
            <w:tcMar>
              <w:top w:w="100" w:type="dxa"/>
              <w:left w:w="100" w:type="dxa"/>
              <w:bottom w:w="100" w:type="dxa"/>
              <w:right w:w="100" w:type="dxa"/>
            </w:tcMar>
          </w:tcPr>
          <w:p w:rsidR="00D90467" w:rsidRDefault="00D90467">
            <w:pPr>
              <w:pStyle w:val="normal"/>
              <w:widowControl w:val="0"/>
              <w:spacing w:line="240" w:lineRule="auto"/>
              <w:rPr>
                <w:b/>
              </w:rPr>
            </w:pPr>
          </w:p>
        </w:tc>
        <w:tc>
          <w:tcPr>
            <w:tcW w:w="2310"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mercoledì 28 agosto</w:t>
            </w:r>
          </w:p>
        </w:tc>
        <w:tc>
          <w:tcPr>
            <w:tcW w:w="2325"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8:30-12:30</w:t>
            </w:r>
          </w:p>
        </w:tc>
      </w:tr>
      <w:tr w:rsidR="00D90467">
        <w:trPr>
          <w:trHeight w:val="420"/>
        </w:trPr>
        <w:tc>
          <w:tcPr>
            <w:tcW w:w="1890" w:type="dxa"/>
            <w:vMerge/>
            <w:shd w:val="clear" w:color="auto" w:fill="auto"/>
            <w:tcMar>
              <w:top w:w="100" w:type="dxa"/>
              <w:left w:w="100" w:type="dxa"/>
              <w:bottom w:w="100" w:type="dxa"/>
              <w:right w:w="100" w:type="dxa"/>
            </w:tcMar>
          </w:tcPr>
          <w:p w:rsidR="00D90467" w:rsidRDefault="00D90467">
            <w:pPr>
              <w:pStyle w:val="normal"/>
              <w:widowControl w:val="0"/>
              <w:spacing w:line="240" w:lineRule="auto"/>
              <w:rPr>
                <w:b/>
              </w:rPr>
            </w:pPr>
          </w:p>
        </w:tc>
        <w:tc>
          <w:tcPr>
            <w:tcW w:w="2310"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giovedì 29 agosto</w:t>
            </w:r>
          </w:p>
        </w:tc>
        <w:tc>
          <w:tcPr>
            <w:tcW w:w="2325"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8:30-11:30</w:t>
            </w:r>
          </w:p>
        </w:tc>
      </w:tr>
      <w:tr w:rsidR="00D90467">
        <w:trPr>
          <w:trHeight w:val="420"/>
        </w:trPr>
        <w:tc>
          <w:tcPr>
            <w:tcW w:w="1890" w:type="dxa"/>
            <w:vMerge/>
            <w:shd w:val="clear" w:color="auto" w:fill="auto"/>
            <w:tcMar>
              <w:top w:w="100" w:type="dxa"/>
              <w:left w:w="100" w:type="dxa"/>
              <w:bottom w:w="100" w:type="dxa"/>
              <w:right w:w="100" w:type="dxa"/>
            </w:tcMar>
          </w:tcPr>
          <w:p w:rsidR="00D90467" w:rsidRDefault="00D90467">
            <w:pPr>
              <w:pStyle w:val="normal"/>
              <w:widowControl w:val="0"/>
              <w:spacing w:line="240" w:lineRule="auto"/>
              <w:rPr>
                <w:b/>
              </w:rPr>
            </w:pPr>
          </w:p>
        </w:tc>
        <w:tc>
          <w:tcPr>
            <w:tcW w:w="2310"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venerdì 30 agosto</w:t>
            </w:r>
          </w:p>
        </w:tc>
        <w:tc>
          <w:tcPr>
            <w:tcW w:w="2325"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8:30-12:30</w:t>
            </w:r>
          </w:p>
        </w:tc>
      </w:tr>
    </w:tbl>
    <w:p w:rsidR="00D90467" w:rsidRDefault="00D90467">
      <w:pPr>
        <w:pStyle w:val="normal"/>
        <w:spacing w:line="360" w:lineRule="auto"/>
        <w:rPr>
          <w:sz w:val="24"/>
          <w:szCs w:val="24"/>
        </w:rPr>
      </w:pPr>
    </w:p>
    <w:tbl>
      <w:tblPr>
        <w:tblStyle w:val="a0"/>
        <w:tblW w:w="6480"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75"/>
        <w:gridCol w:w="2310"/>
        <w:gridCol w:w="2295"/>
      </w:tblGrid>
      <w:tr w:rsidR="00D90467">
        <w:trPr>
          <w:trHeight w:val="440"/>
        </w:trPr>
        <w:tc>
          <w:tcPr>
            <w:tcW w:w="1875" w:type="dxa"/>
            <w:shd w:val="clear" w:color="auto" w:fill="auto"/>
            <w:tcMar>
              <w:top w:w="100" w:type="dxa"/>
              <w:left w:w="100" w:type="dxa"/>
              <w:bottom w:w="100" w:type="dxa"/>
              <w:right w:w="100" w:type="dxa"/>
            </w:tcMar>
          </w:tcPr>
          <w:p w:rsidR="00D90467" w:rsidRDefault="00D90467">
            <w:pPr>
              <w:pStyle w:val="normal"/>
              <w:widowControl w:val="0"/>
              <w:spacing w:line="240" w:lineRule="auto"/>
              <w:rPr>
                <w:b/>
              </w:rPr>
            </w:pPr>
          </w:p>
        </w:tc>
        <w:tc>
          <w:tcPr>
            <w:tcW w:w="2310" w:type="dxa"/>
            <w:shd w:val="clear" w:color="auto" w:fill="auto"/>
            <w:tcMar>
              <w:top w:w="100" w:type="dxa"/>
              <w:left w:w="100" w:type="dxa"/>
              <w:bottom w:w="100" w:type="dxa"/>
              <w:right w:w="100" w:type="dxa"/>
            </w:tcMar>
          </w:tcPr>
          <w:p w:rsidR="00D90467" w:rsidRDefault="00EB5EA4">
            <w:pPr>
              <w:pStyle w:val="normal"/>
              <w:widowControl w:val="0"/>
              <w:spacing w:line="240" w:lineRule="auto"/>
              <w:rPr>
                <w:b/>
              </w:rPr>
            </w:pPr>
            <w:r>
              <w:rPr>
                <w:b/>
              </w:rPr>
              <w:t>DATE</w:t>
            </w:r>
          </w:p>
        </w:tc>
        <w:tc>
          <w:tcPr>
            <w:tcW w:w="2295" w:type="dxa"/>
            <w:shd w:val="clear" w:color="auto" w:fill="auto"/>
            <w:tcMar>
              <w:top w:w="100" w:type="dxa"/>
              <w:left w:w="100" w:type="dxa"/>
              <w:bottom w:w="100" w:type="dxa"/>
              <w:right w:w="100" w:type="dxa"/>
            </w:tcMar>
          </w:tcPr>
          <w:p w:rsidR="00D90467" w:rsidRDefault="00EB5EA4">
            <w:pPr>
              <w:pStyle w:val="normal"/>
              <w:widowControl w:val="0"/>
              <w:spacing w:line="240" w:lineRule="auto"/>
              <w:rPr>
                <w:b/>
              </w:rPr>
            </w:pPr>
            <w:r>
              <w:rPr>
                <w:b/>
              </w:rPr>
              <w:t>ORARIO</w:t>
            </w:r>
          </w:p>
        </w:tc>
      </w:tr>
      <w:tr w:rsidR="00D90467">
        <w:trPr>
          <w:trHeight w:val="440"/>
        </w:trPr>
        <w:tc>
          <w:tcPr>
            <w:tcW w:w="1875" w:type="dxa"/>
            <w:vMerge w:val="restart"/>
            <w:shd w:val="clear" w:color="auto" w:fill="auto"/>
            <w:tcMar>
              <w:top w:w="100" w:type="dxa"/>
              <w:left w:w="100" w:type="dxa"/>
              <w:bottom w:w="100" w:type="dxa"/>
              <w:right w:w="100" w:type="dxa"/>
            </w:tcMar>
          </w:tcPr>
          <w:p w:rsidR="00D90467" w:rsidRDefault="00EB5EA4">
            <w:pPr>
              <w:pStyle w:val="normal"/>
              <w:widowControl w:val="0"/>
              <w:spacing w:line="240" w:lineRule="auto"/>
              <w:rPr>
                <w:b/>
              </w:rPr>
            </w:pPr>
            <w:r>
              <w:rPr>
                <w:b/>
              </w:rPr>
              <w:t xml:space="preserve">“Settimana linguistica al Filzi” FULL IMMERSION </w:t>
            </w:r>
          </w:p>
          <w:p w:rsidR="00D90467" w:rsidRDefault="00EB5EA4">
            <w:pPr>
              <w:pStyle w:val="normal"/>
              <w:widowControl w:val="0"/>
              <w:spacing w:line="240" w:lineRule="auto"/>
              <w:rPr>
                <w:sz w:val="24"/>
                <w:szCs w:val="24"/>
              </w:rPr>
            </w:pPr>
            <w:r>
              <w:rPr>
                <w:b/>
              </w:rPr>
              <w:t>LINGUISTICA - TEDESCO</w:t>
            </w:r>
          </w:p>
        </w:tc>
        <w:tc>
          <w:tcPr>
            <w:tcW w:w="2310"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lunedì 26 agosto</w:t>
            </w:r>
          </w:p>
        </w:tc>
        <w:tc>
          <w:tcPr>
            <w:tcW w:w="2295"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8:30-12:30</w:t>
            </w:r>
          </w:p>
        </w:tc>
      </w:tr>
      <w:tr w:rsidR="00D90467">
        <w:trPr>
          <w:trHeight w:val="440"/>
        </w:trPr>
        <w:tc>
          <w:tcPr>
            <w:tcW w:w="1875" w:type="dxa"/>
            <w:vMerge/>
            <w:shd w:val="clear" w:color="auto" w:fill="auto"/>
            <w:tcMar>
              <w:top w:w="100" w:type="dxa"/>
              <w:left w:w="100" w:type="dxa"/>
              <w:bottom w:w="100" w:type="dxa"/>
              <w:right w:w="100" w:type="dxa"/>
            </w:tcMar>
          </w:tcPr>
          <w:p w:rsidR="00D90467" w:rsidRDefault="00D90467">
            <w:pPr>
              <w:pStyle w:val="normal"/>
              <w:widowControl w:val="0"/>
              <w:spacing w:line="240" w:lineRule="auto"/>
              <w:rPr>
                <w:sz w:val="24"/>
                <w:szCs w:val="24"/>
              </w:rPr>
            </w:pPr>
          </w:p>
        </w:tc>
        <w:tc>
          <w:tcPr>
            <w:tcW w:w="2310"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martedì 27 agosto</w:t>
            </w:r>
          </w:p>
        </w:tc>
        <w:tc>
          <w:tcPr>
            <w:tcW w:w="2295"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8:30-11:30</w:t>
            </w:r>
          </w:p>
        </w:tc>
      </w:tr>
      <w:tr w:rsidR="00D90467">
        <w:trPr>
          <w:trHeight w:val="440"/>
        </w:trPr>
        <w:tc>
          <w:tcPr>
            <w:tcW w:w="1875" w:type="dxa"/>
            <w:vMerge/>
            <w:shd w:val="clear" w:color="auto" w:fill="auto"/>
            <w:tcMar>
              <w:top w:w="100" w:type="dxa"/>
              <w:left w:w="100" w:type="dxa"/>
              <w:bottom w:w="100" w:type="dxa"/>
              <w:right w:w="100" w:type="dxa"/>
            </w:tcMar>
          </w:tcPr>
          <w:p w:rsidR="00D90467" w:rsidRDefault="00D90467">
            <w:pPr>
              <w:pStyle w:val="normal"/>
              <w:widowControl w:val="0"/>
              <w:spacing w:line="240" w:lineRule="auto"/>
              <w:rPr>
                <w:sz w:val="24"/>
                <w:szCs w:val="24"/>
              </w:rPr>
            </w:pPr>
          </w:p>
        </w:tc>
        <w:tc>
          <w:tcPr>
            <w:tcW w:w="2310"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mercoledì 28 agosto</w:t>
            </w:r>
          </w:p>
        </w:tc>
        <w:tc>
          <w:tcPr>
            <w:tcW w:w="2295"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8:30-12:30</w:t>
            </w:r>
          </w:p>
        </w:tc>
      </w:tr>
      <w:tr w:rsidR="00D90467">
        <w:trPr>
          <w:trHeight w:val="440"/>
        </w:trPr>
        <w:tc>
          <w:tcPr>
            <w:tcW w:w="1875" w:type="dxa"/>
            <w:vMerge/>
            <w:shd w:val="clear" w:color="auto" w:fill="auto"/>
            <w:tcMar>
              <w:top w:w="100" w:type="dxa"/>
              <w:left w:w="100" w:type="dxa"/>
              <w:bottom w:w="100" w:type="dxa"/>
              <w:right w:w="100" w:type="dxa"/>
            </w:tcMar>
          </w:tcPr>
          <w:p w:rsidR="00D90467" w:rsidRDefault="00D90467">
            <w:pPr>
              <w:pStyle w:val="normal"/>
              <w:widowControl w:val="0"/>
              <w:spacing w:line="240" w:lineRule="auto"/>
              <w:rPr>
                <w:sz w:val="24"/>
                <w:szCs w:val="24"/>
              </w:rPr>
            </w:pPr>
          </w:p>
        </w:tc>
        <w:tc>
          <w:tcPr>
            <w:tcW w:w="2310"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giovedì 29 agosto</w:t>
            </w:r>
          </w:p>
        </w:tc>
        <w:tc>
          <w:tcPr>
            <w:tcW w:w="2295"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8:30-11:30</w:t>
            </w:r>
          </w:p>
        </w:tc>
      </w:tr>
      <w:tr w:rsidR="00D90467">
        <w:trPr>
          <w:trHeight w:val="440"/>
        </w:trPr>
        <w:tc>
          <w:tcPr>
            <w:tcW w:w="1875" w:type="dxa"/>
            <w:vMerge/>
            <w:shd w:val="clear" w:color="auto" w:fill="auto"/>
            <w:tcMar>
              <w:top w:w="100" w:type="dxa"/>
              <w:left w:w="100" w:type="dxa"/>
              <w:bottom w:w="100" w:type="dxa"/>
              <w:right w:w="100" w:type="dxa"/>
            </w:tcMar>
          </w:tcPr>
          <w:p w:rsidR="00D90467" w:rsidRDefault="00D90467">
            <w:pPr>
              <w:pStyle w:val="normal"/>
              <w:widowControl w:val="0"/>
              <w:spacing w:line="240" w:lineRule="auto"/>
              <w:rPr>
                <w:sz w:val="24"/>
                <w:szCs w:val="24"/>
              </w:rPr>
            </w:pPr>
          </w:p>
        </w:tc>
        <w:tc>
          <w:tcPr>
            <w:tcW w:w="2310"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venerdì 30 agosto</w:t>
            </w:r>
          </w:p>
        </w:tc>
        <w:tc>
          <w:tcPr>
            <w:tcW w:w="2295"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8:30-12:30</w:t>
            </w:r>
          </w:p>
        </w:tc>
      </w:tr>
    </w:tbl>
    <w:p w:rsidR="00D90467" w:rsidRDefault="00D90467">
      <w:pPr>
        <w:pStyle w:val="normal"/>
        <w:spacing w:line="360" w:lineRule="auto"/>
        <w:rPr>
          <w:highlight w:val="yellow"/>
        </w:rPr>
      </w:pPr>
    </w:p>
    <w:p w:rsidR="00D90467" w:rsidRDefault="00D90467">
      <w:pPr>
        <w:pStyle w:val="normal"/>
      </w:pPr>
    </w:p>
    <w:tbl>
      <w:tblPr>
        <w:tblStyle w:val="a1"/>
        <w:tblW w:w="652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55"/>
        <w:gridCol w:w="2445"/>
        <w:gridCol w:w="2325"/>
      </w:tblGrid>
      <w:tr w:rsidR="00D90467">
        <w:trPr>
          <w:trHeight w:val="420"/>
          <w:tblHeader/>
        </w:trPr>
        <w:tc>
          <w:tcPr>
            <w:tcW w:w="1755" w:type="dxa"/>
            <w:shd w:val="clear" w:color="auto" w:fill="auto"/>
            <w:tcMar>
              <w:top w:w="100" w:type="dxa"/>
              <w:left w:w="100" w:type="dxa"/>
              <w:bottom w:w="100" w:type="dxa"/>
              <w:right w:w="100" w:type="dxa"/>
            </w:tcMar>
          </w:tcPr>
          <w:p w:rsidR="00D90467" w:rsidRDefault="00EB5EA4">
            <w:pPr>
              <w:pStyle w:val="normal"/>
              <w:widowControl w:val="0"/>
              <w:spacing w:line="240" w:lineRule="auto"/>
              <w:rPr>
                <w:b/>
              </w:rPr>
            </w:pPr>
            <w:r>
              <w:rPr>
                <w:b/>
              </w:rPr>
              <w:t xml:space="preserve"> </w:t>
            </w:r>
          </w:p>
        </w:tc>
        <w:tc>
          <w:tcPr>
            <w:tcW w:w="2445" w:type="dxa"/>
            <w:shd w:val="clear" w:color="auto" w:fill="auto"/>
            <w:tcMar>
              <w:top w:w="100" w:type="dxa"/>
              <w:left w:w="100" w:type="dxa"/>
              <w:bottom w:w="100" w:type="dxa"/>
              <w:right w:w="100" w:type="dxa"/>
            </w:tcMar>
          </w:tcPr>
          <w:p w:rsidR="00D90467" w:rsidRDefault="00EB5EA4">
            <w:pPr>
              <w:pStyle w:val="normal"/>
              <w:widowControl w:val="0"/>
              <w:spacing w:line="240" w:lineRule="auto"/>
              <w:rPr>
                <w:b/>
              </w:rPr>
            </w:pPr>
            <w:r>
              <w:rPr>
                <w:b/>
              </w:rPr>
              <w:t>DATE</w:t>
            </w:r>
          </w:p>
        </w:tc>
        <w:tc>
          <w:tcPr>
            <w:tcW w:w="2325" w:type="dxa"/>
            <w:shd w:val="clear" w:color="auto" w:fill="auto"/>
            <w:tcMar>
              <w:top w:w="100" w:type="dxa"/>
              <w:left w:w="100" w:type="dxa"/>
              <w:bottom w:w="100" w:type="dxa"/>
              <w:right w:w="100" w:type="dxa"/>
            </w:tcMar>
          </w:tcPr>
          <w:p w:rsidR="00D90467" w:rsidRDefault="00EB5EA4">
            <w:pPr>
              <w:pStyle w:val="normal"/>
              <w:widowControl w:val="0"/>
              <w:spacing w:line="240" w:lineRule="auto"/>
              <w:rPr>
                <w:b/>
              </w:rPr>
            </w:pPr>
            <w:r>
              <w:rPr>
                <w:b/>
              </w:rPr>
              <w:t>ORARIO</w:t>
            </w:r>
          </w:p>
        </w:tc>
      </w:tr>
      <w:tr w:rsidR="00D90467">
        <w:trPr>
          <w:trHeight w:val="420"/>
        </w:trPr>
        <w:tc>
          <w:tcPr>
            <w:tcW w:w="1755" w:type="dxa"/>
            <w:vMerge w:val="restart"/>
            <w:shd w:val="clear" w:color="auto" w:fill="auto"/>
            <w:tcMar>
              <w:top w:w="100" w:type="dxa"/>
              <w:left w:w="100" w:type="dxa"/>
              <w:bottom w:w="100" w:type="dxa"/>
              <w:right w:w="100" w:type="dxa"/>
            </w:tcMar>
          </w:tcPr>
          <w:p w:rsidR="00D90467" w:rsidRDefault="00EB5EA4">
            <w:pPr>
              <w:pStyle w:val="normal"/>
              <w:widowControl w:val="0"/>
              <w:spacing w:line="240" w:lineRule="auto"/>
              <w:rPr>
                <w:b/>
              </w:rPr>
            </w:pPr>
            <w:r>
              <w:rPr>
                <w:b/>
              </w:rPr>
              <w:t xml:space="preserve">METODO </w:t>
            </w:r>
            <w:proofErr w:type="spellStart"/>
            <w:r>
              <w:rPr>
                <w:b/>
              </w:rPr>
              <w:t>DI</w:t>
            </w:r>
            <w:proofErr w:type="spellEnd"/>
            <w:r>
              <w:rPr>
                <w:b/>
              </w:rPr>
              <w:t xml:space="preserve"> STUDIO PERIODO 1</w:t>
            </w:r>
          </w:p>
          <w:p w:rsidR="00D90467" w:rsidRDefault="00D90467">
            <w:pPr>
              <w:pStyle w:val="normal"/>
              <w:widowControl w:val="0"/>
              <w:spacing w:line="240" w:lineRule="auto"/>
              <w:rPr>
                <w:b/>
              </w:rPr>
            </w:pPr>
          </w:p>
        </w:tc>
        <w:tc>
          <w:tcPr>
            <w:tcW w:w="2445"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 xml:space="preserve">lunedì 26 agosto </w:t>
            </w:r>
          </w:p>
        </w:tc>
        <w:tc>
          <w:tcPr>
            <w:tcW w:w="2325" w:type="dxa"/>
            <w:shd w:val="clear" w:color="auto" w:fill="auto"/>
            <w:tcMar>
              <w:top w:w="100" w:type="dxa"/>
              <w:left w:w="100" w:type="dxa"/>
              <w:bottom w:w="100" w:type="dxa"/>
              <w:right w:w="100" w:type="dxa"/>
            </w:tcMar>
          </w:tcPr>
          <w:p w:rsidR="00D90467" w:rsidRDefault="00EB5EA4">
            <w:pPr>
              <w:pStyle w:val="normal"/>
              <w:widowControl w:val="0"/>
              <w:spacing w:line="240" w:lineRule="auto"/>
              <w:ind w:right="-819"/>
              <w:rPr>
                <w:sz w:val="20"/>
                <w:szCs w:val="20"/>
              </w:rPr>
            </w:pPr>
            <w:r>
              <w:rPr>
                <w:sz w:val="20"/>
                <w:szCs w:val="20"/>
              </w:rPr>
              <w:t>9:00-12:00</w:t>
            </w:r>
          </w:p>
        </w:tc>
      </w:tr>
      <w:tr w:rsidR="00D90467">
        <w:trPr>
          <w:trHeight w:val="420"/>
        </w:trPr>
        <w:tc>
          <w:tcPr>
            <w:tcW w:w="1755" w:type="dxa"/>
            <w:vMerge/>
            <w:shd w:val="clear" w:color="auto" w:fill="auto"/>
            <w:tcMar>
              <w:top w:w="100" w:type="dxa"/>
              <w:left w:w="100" w:type="dxa"/>
              <w:bottom w:w="100" w:type="dxa"/>
              <w:right w:w="100" w:type="dxa"/>
            </w:tcMar>
          </w:tcPr>
          <w:p w:rsidR="00D90467" w:rsidRDefault="00D90467">
            <w:pPr>
              <w:pStyle w:val="normal"/>
              <w:widowControl w:val="0"/>
              <w:spacing w:line="240" w:lineRule="auto"/>
              <w:rPr>
                <w:b/>
              </w:rPr>
            </w:pPr>
          </w:p>
        </w:tc>
        <w:tc>
          <w:tcPr>
            <w:tcW w:w="2445"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martedì 27 agosto</w:t>
            </w:r>
          </w:p>
        </w:tc>
        <w:tc>
          <w:tcPr>
            <w:tcW w:w="2325" w:type="dxa"/>
            <w:shd w:val="clear" w:color="auto" w:fill="auto"/>
            <w:tcMar>
              <w:top w:w="100" w:type="dxa"/>
              <w:left w:w="100" w:type="dxa"/>
              <w:bottom w:w="100" w:type="dxa"/>
              <w:right w:w="100" w:type="dxa"/>
            </w:tcMar>
          </w:tcPr>
          <w:p w:rsidR="00D90467" w:rsidRDefault="00EB5EA4">
            <w:pPr>
              <w:pStyle w:val="normal"/>
              <w:widowControl w:val="0"/>
              <w:spacing w:line="240" w:lineRule="auto"/>
              <w:ind w:right="-819"/>
              <w:rPr>
                <w:sz w:val="20"/>
                <w:szCs w:val="20"/>
              </w:rPr>
            </w:pPr>
            <w:r>
              <w:rPr>
                <w:sz w:val="20"/>
                <w:szCs w:val="20"/>
              </w:rPr>
              <w:t>9:00-12:00</w:t>
            </w:r>
          </w:p>
        </w:tc>
      </w:tr>
      <w:tr w:rsidR="00D90467">
        <w:trPr>
          <w:trHeight w:val="420"/>
        </w:trPr>
        <w:tc>
          <w:tcPr>
            <w:tcW w:w="1755" w:type="dxa"/>
            <w:vMerge/>
            <w:shd w:val="clear" w:color="auto" w:fill="auto"/>
            <w:tcMar>
              <w:top w:w="100" w:type="dxa"/>
              <w:left w:w="100" w:type="dxa"/>
              <w:bottom w:w="100" w:type="dxa"/>
              <w:right w:w="100" w:type="dxa"/>
            </w:tcMar>
          </w:tcPr>
          <w:p w:rsidR="00D90467" w:rsidRDefault="00D90467">
            <w:pPr>
              <w:pStyle w:val="normal"/>
              <w:widowControl w:val="0"/>
              <w:spacing w:line="240" w:lineRule="auto"/>
              <w:rPr>
                <w:b/>
              </w:rPr>
            </w:pPr>
          </w:p>
        </w:tc>
        <w:tc>
          <w:tcPr>
            <w:tcW w:w="2445"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mercoledì 28 agosto</w:t>
            </w:r>
          </w:p>
        </w:tc>
        <w:tc>
          <w:tcPr>
            <w:tcW w:w="2325" w:type="dxa"/>
            <w:shd w:val="clear" w:color="auto" w:fill="auto"/>
            <w:tcMar>
              <w:top w:w="100" w:type="dxa"/>
              <w:left w:w="100" w:type="dxa"/>
              <w:bottom w:w="100" w:type="dxa"/>
              <w:right w:w="100" w:type="dxa"/>
            </w:tcMar>
          </w:tcPr>
          <w:p w:rsidR="00D90467" w:rsidRDefault="00EB5EA4">
            <w:pPr>
              <w:pStyle w:val="normal"/>
              <w:widowControl w:val="0"/>
              <w:spacing w:line="240" w:lineRule="auto"/>
              <w:ind w:right="-819"/>
              <w:rPr>
                <w:sz w:val="20"/>
                <w:szCs w:val="20"/>
              </w:rPr>
            </w:pPr>
            <w:r>
              <w:rPr>
                <w:sz w:val="20"/>
                <w:szCs w:val="20"/>
              </w:rPr>
              <w:t>9:00-12:00</w:t>
            </w:r>
          </w:p>
        </w:tc>
      </w:tr>
      <w:tr w:rsidR="00D90467">
        <w:trPr>
          <w:trHeight w:val="420"/>
        </w:trPr>
        <w:tc>
          <w:tcPr>
            <w:tcW w:w="1755" w:type="dxa"/>
            <w:vMerge/>
            <w:shd w:val="clear" w:color="auto" w:fill="auto"/>
            <w:tcMar>
              <w:top w:w="100" w:type="dxa"/>
              <w:left w:w="100" w:type="dxa"/>
              <w:bottom w:w="100" w:type="dxa"/>
              <w:right w:w="100" w:type="dxa"/>
            </w:tcMar>
          </w:tcPr>
          <w:p w:rsidR="00D90467" w:rsidRDefault="00D90467">
            <w:pPr>
              <w:pStyle w:val="normal"/>
              <w:widowControl w:val="0"/>
              <w:spacing w:line="240" w:lineRule="auto"/>
              <w:rPr>
                <w:b/>
              </w:rPr>
            </w:pPr>
          </w:p>
        </w:tc>
        <w:tc>
          <w:tcPr>
            <w:tcW w:w="2445"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martedì 3 settembre</w:t>
            </w:r>
          </w:p>
        </w:tc>
        <w:tc>
          <w:tcPr>
            <w:tcW w:w="2325" w:type="dxa"/>
            <w:shd w:val="clear" w:color="auto" w:fill="auto"/>
            <w:tcMar>
              <w:top w:w="100" w:type="dxa"/>
              <w:left w:w="100" w:type="dxa"/>
              <w:bottom w:w="100" w:type="dxa"/>
              <w:right w:w="100" w:type="dxa"/>
            </w:tcMar>
          </w:tcPr>
          <w:p w:rsidR="00D90467" w:rsidRDefault="00EB5EA4">
            <w:pPr>
              <w:pStyle w:val="normal"/>
              <w:widowControl w:val="0"/>
              <w:spacing w:line="240" w:lineRule="auto"/>
              <w:ind w:right="-819"/>
              <w:rPr>
                <w:sz w:val="20"/>
                <w:szCs w:val="20"/>
              </w:rPr>
            </w:pPr>
            <w:r>
              <w:rPr>
                <w:sz w:val="20"/>
                <w:szCs w:val="20"/>
              </w:rPr>
              <w:t>9:00-12:00</w:t>
            </w:r>
          </w:p>
        </w:tc>
      </w:tr>
      <w:tr w:rsidR="00D90467">
        <w:trPr>
          <w:trHeight w:val="420"/>
        </w:trPr>
        <w:tc>
          <w:tcPr>
            <w:tcW w:w="1755" w:type="dxa"/>
            <w:vMerge/>
            <w:shd w:val="clear" w:color="auto" w:fill="auto"/>
            <w:tcMar>
              <w:top w:w="100" w:type="dxa"/>
              <w:left w:w="100" w:type="dxa"/>
              <w:bottom w:w="100" w:type="dxa"/>
              <w:right w:w="100" w:type="dxa"/>
            </w:tcMar>
          </w:tcPr>
          <w:p w:rsidR="00D90467" w:rsidRDefault="00D90467">
            <w:pPr>
              <w:pStyle w:val="normal"/>
              <w:widowControl w:val="0"/>
              <w:spacing w:line="240" w:lineRule="auto"/>
              <w:rPr>
                <w:b/>
              </w:rPr>
            </w:pPr>
          </w:p>
        </w:tc>
        <w:tc>
          <w:tcPr>
            <w:tcW w:w="2445"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mercoledì 4 settembre</w:t>
            </w:r>
          </w:p>
        </w:tc>
        <w:tc>
          <w:tcPr>
            <w:tcW w:w="2325" w:type="dxa"/>
            <w:shd w:val="clear" w:color="auto" w:fill="auto"/>
            <w:tcMar>
              <w:top w:w="100" w:type="dxa"/>
              <w:left w:w="100" w:type="dxa"/>
              <w:bottom w:w="100" w:type="dxa"/>
              <w:right w:w="100" w:type="dxa"/>
            </w:tcMar>
          </w:tcPr>
          <w:p w:rsidR="00D90467" w:rsidRDefault="00EB5EA4">
            <w:pPr>
              <w:pStyle w:val="normal"/>
              <w:widowControl w:val="0"/>
              <w:spacing w:line="240" w:lineRule="auto"/>
              <w:ind w:right="-819"/>
              <w:rPr>
                <w:sz w:val="20"/>
                <w:szCs w:val="20"/>
              </w:rPr>
            </w:pPr>
            <w:r>
              <w:rPr>
                <w:sz w:val="20"/>
                <w:szCs w:val="20"/>
              </w:rPr>
              <w:t>9:00-12:00</w:t>
            </w:r>
          </w:p>
        </w:tc>
      </w:tr>
      <w:tr w:rsidR="00D90467">
        <w:trPr>
          <w:trHeight w:val="420"/>
        </w:trPr>
        <w:tc>
          <w:tcPr>
            <w:tcW w:w="1755" w:type="dxa"/>
            <w:vMerge/>
            <w:shd w:val="clear" w:color="auto" w:fill="auto"/>
            <w:tcMar>
              <w:top w:w="100" w:type="dxa"/>
              <w:left w:w="100" w:type="dxa"/>
              <w:bottom w:w="100" w:type="dxa"/>
              <w:right w:w="100" w:type="dxa"/>
            </w:tcMar>
          </w:tcPr>
          <w:p w:rsidR="00D90467" w:rsidRDefault="00D90467">
            <w:pPr>
              <w:pStyle w:val="normal"/>
              <w:widowControl w:val="0"/>
              <w:spacing w:line="240" w:lineRule="auto"/>
              <w:rPr>
                <w:b/>
              </w:rPr>
            </w:pPr>
          </w:p>
        </w:tc>
        <w:tc>
          <w:tcPr>
            <w:tcW w:w="2445"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giovedì 5 settembre</w:t>
            </w:r>
          </w:p>
        </w:tc>
        <w:tc>
          <w:tcPr>
            <w:tcW w:w="2325" w:type="dxa"/>
            <w:shd w:val="clear" w:color="auto" w:fill="auto"/>
            <w:tcMar>
              <w:top w:w="100" w:type="dxa"/>
              <w:left w:w="100" w:type="dxa"/>
              <w:bottom w:w="100" w:type="dxa"/>
              <w:right w:w="100" w:type="dxa"/>
            </w:tcMar>
          </w:tcPr>
          <w:p w:rsidR="00D90467" w:rsidRDefault="00EB5EA4">
            <w:pPr>
              <w:pStyle w:val="normal"/>
              <w:widowControl w:val="0"/>
              <w:spacing w:line="240" w:lineRule="auto"/>
              <w:ind w:right="-819"/>
              <w:rPr>
                <w:sz w:val="20"/>
                <w:szCs w:val="20"/>
              </w:rPr>
            </w:pPr>
            <w:r>
              <w:rPr>
                <w:sz w:val="20"/>
                <w:szCs w:val="20"/>
              </w:rPr>
              <w:t>9:00-12:00</w:t>
            </w:r>
          </w:p>
        </w:tc>
      </w:tr>
    </w:tbl>
    <w:p w:rsidR="008D6683" w:rsidRDefault="008D6683">
      <w:pPr>
        <w:pStyle w:val="normal"/>
      </w:pPr>
    </w:p>
    <w:p w:rsidR="008D6683" w:rsidRDefault="008D6683">
      <w:r>
        <w:br w:type="page"/>
      </w:r>
    </w:p>
    <w:p w:rsidR="00D90467" w:rsidRDefault="00D90467">
      <w:pPr>
        <w:pStyle w:val="normal"/>
      </w:pPr>
    </w:p>
    <w:tbl>
      <w:tblPr>
        <w:tblStyle w:val="a2"/>
        <w:tblW w:w="652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40"/>
        <w:gridCol w:w="2460"/>
        <w:gridCol w:w="2325"/>
      </w:tblGrid>
      <w:tr w:rsidR="00D90467">
        <w:trPr>
          <w:trHeight w:val="420"/>
          <w:tblHeader/>
        </w:trPr>
        <w:tc>
          <w:tcPr>
            <w:tcW w:w="1740" w:type="dxa"/>
            <w:shd w:val="clear" w:color="auto" w:fill="auto"/>
            <w:tcMar>
              <w:top w:w="100" w:type="dxa"/>
              <w:left w:w="100" w:type="dxa"/>
              <w:bottom w:w="100" w:type="dxa"/>
              <w:right w:w="100" w:type="dxa"/>
            </w:tcMar>
          </w:tcPr>
          <w:p w:rsidR="00D90467" w:rsidRDefault="00EB5EA4">
            <w:pPr>
              <w:pStyle w:val="normal"/>
              <w:widowControl w:val="0"/>
              <w:spacing w:line="240" w:lineRule="auto"/>
              <w:rPr>
                <w:b/>
              </w:rPr>
            </w:pPr>
            <w:r>
              <w:rPr>
                <w:b/>
              </w:rPr>
              <w:t xml:space="preserve"> </w:t>
            </w:r>
          </w:p>
        </w:tc>
        <w:tc>
          <w:tcPr>
            <w:tcW w:w="2460" w:type="dxa"/>
            <w:shd w:val="clear" w:color="auto" w:fill="auto"/>
            <w:tcMar>
              <w:top w:w="100" w:type="dxa"/>
              <w:left w:w="100" w:type="dxa"/>
              <w:bottom w:w="100" w:type="dxa"/>
              <w:right w:w="100" w:type="dxa"/>
            </w:tcMar>
          </w:tcPr>
          <w:p w:rsidR="00D90467" w:rsidRDefault="00EB5EA4">
            <w:pPr>
              <w:pStyle w:val="normal"/>
              <w:widowControl w:val="0"/>
              <w:spacing w:line="240" w:lineRule="auto"/>
              <w:rPr>
                <w:b/>
              </w:rPr>
            </w:pPr>
            <w:r>
              <w:rPr>
                <w:b/>
              </w:rPr>
              <w:t>DATE</w:t>
            </w:r>
          </w:p>
        </w:tc>
        <w:tc>
          <w:tcPr>
            <w:tcW w:w="2325" w:type="dxa"/>
            <w:shd w:val="clear" w:color="auto" w:fill="auto"/>
            <w:tcMar>
              <w:top w:w="100" w:type="dxa"/>
              <w:left w:w="100" w:type="dxa"/>
              <w:bottom w:w="100" w:type="dxa"/>
              <w:right w:w="100" w:type="dxa"/>
            </w:tcMar>
          </w:tcPr>
          <w:p w:rsidR="00D90467" w:rsidRDefault="00EB5EA4">
            <w:pPr>
              <w:pStyle w:val="normal"/>
              <w:widowControl w:val="0"/>
              <w:spacing w:line="240" w:lineRule="auto"/>
              <w:rPr>
                <w:b/>
              </w:rPr>
            </w:pPr>
            <w:r>
              <w:rPr>
                <w:b/>
              </w:rPr>
              <w:t>ORARIO</w:t>
            </w:r>
          </w:p>
        </w:tc>
      </w:tr>
      <w:tr w:rsidR="00D90467">
        <w:trPr>
          <w:trHeight w:val="420"/>
        </w:trPr>
        <w:tc>
          <w:tcPr>
            <w:tcW w:w="1740" w:type="dxa"/>
            <w:vMerge w:val="restart"/>
            <w:shd w:val="clear" w:color="auto" w:fill="auto"/>
            <w:tcMar>
              <w:top w:w="100" w:type="dxa"/>
              <w:left w:w="100" w:type="dxa"/>
              <w:bottom w:w="100" w:type="dxa"/>
              <w:right w:w="100" w:type="dxa"/>
            </w:tcMar>
          </w:tcPr>
          <w:p w:rsidR="00D90467" w:rsidRDefault="00EB5EA4">
            <w:pPr>
              <w:pStyle w:val="normal"/>
              <w:widowControl w:val="0"/>
              <w:spacing w:line="240" w:lineRule="auto"/>
              <w:rPr>
                <w:b/>
              </w:rPr>
            </w:pPr>
            <w:r>
              <w:rPr>
                <w:b/>
              </w:rPr>
              <w:t xml:space="preserve">METODO </w:t>
            </w:r>
            <w:proofErr w:type="spellStart"/>
            <w:r>
              <w:rPr>
                <w:b/>
              </w:rPr>
              <w:t>DI</w:t>
            </w:r>
            <w:proofErr w:type="spellEnd"/>
            <w:r>
              <w:rPr>
                <w:b/>
              </w:rPr>
              <w:t xml:space="preserve"> STUDIO PERIODO 2</w:t>
            </w:r>
          </w:p>
          <w:p w:rsidR="00D90467" w:rsidRDefault="00D90467">
            <w:pPr>
              <w:pStyle w:val="normal"/>
              <w:widowControl w:val="0"/>
              <w:spacing w:line="240" w:lineRule="auto"/>
              <w:rPr>
                <w:b/>
              </w:rPr>
            </w:pPr>
          </w:p>
        </w:tc>
        <w:tc>
          <w:tcPr>
            <w:tcW w:w="2460"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martedì 3 settembre</w:t>
            </w:r>
          </w:p>
        </w:tc>
        <w:tc>
          <w:tcPr>
            <w:tcW w:w="2325" w:type="dxa"/>
            <w:shd w:val="clear" w:color="auto" w:fill="auto"/>
            <w:tcMar>
              <w:top w:w="100" w:type="dxa"/>
              <w:left w:w="100" w:type="dxa"/>
              <w:bottom w:w="100" w:type="dxa"/>
              <w:right w:w="100" w:type="dxa"/>
            </w:tcMar>
          </w:tcPr>
          <w:p w:rsidR="00D90467" w:rsidRDefault="00EB5EA4">
            <w:pPr>
              <w:pStyle w:val="normal"/>
              <w:widowControl w:val="0"/>
              <w:spacing w:line="240" w:lineRule="auto"/>
              <w:ind w:right="-819"/>
              <w:rPr>
                <w:sz w:val="20"/>
                <w:szCs w:val="20"/>
              </w:rPr>
            </w:pPr>
            <w:r>
              <w:rPr>
                <w:sz w:val="20"/>
                <w:szCs w:val="20"/>
              </w:rPr>
              <w:t>9:00-13:00</w:t>
            </w:r>
          </w:p>
        </w:tc>
      </w:tr>
      <w:tr w:rsidR="00D90467">
        <w:trPr>
          <w:trHeight w:val="420"/>
        </w:trPr>
        <w:tc>
          <w:tcPr>
            <w:tcW w:w="1740" w:type="dxa"/>
            <w:vMerge/>
            <w:shd w:val="clear" w:color="auto" w:fill="auto"/>
            <w:tcMar>
              <w:top w:w="100" w:type="dxa"/>
              <w:left w:w="100" w:type="dxa"/>
              <w:bottom w:w="100" w:type="dxa"/>
              <w:right w:w="100" w:type="dxa"/>
            </w:tcMar>
          </w:tcPr>
          <w:p w:rsidR="00D90467" w:rsidRDefault="00D90467">
            <w:pPr>
              <w:pStyle w:val="normal"/>
              <w:widowControl w:val="0"/>
              <w:spacing w:line="240" w:lineRule="auto"/>
              <w:rPr>
                <w:b/>
              </w:rPr>
            </w:pPr>
          </w:p>
        </w:tc>
        <w:tc>
          <w:tcPr>
            <w:tcW w:w="2460"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mercoledì 4 settembre</w:t>
            </w:r>
          </w:p>
        </w:tc>
        <w:tc>
          <w:tcPr>
            <w:tcW w:w="2325" w:type="dxa"/>
            <w:shd w:val="clear" w:color="auto" w:fill="auto"/>
            <w:tcMar>
              <w:top w:w="100" w:type="dxa"/>
              <w:left w:w="100" w:type="dxa"/>
              <w:bottom w:w="100" w:type="dxa"/>
              <w:right w:w="100" w:type="dxa"/>
            </w:tcMar>
          </w:tcPr>
          <w:p w:rsidR="00D90467" w:rsidRDefault="00EB5EA4">
            <w:pPr>
              <w:pStyle w:val="normal"/>
              <w:widowControl w:val="0"/>
              <w:spacing w:line="240" w:lineRule="auto"/>
              <w:ind w:right="-819"/>
              <w:rPr>
                <w:sz w:val="20"/>
                <w:szCs w:val="20"/>
              </w:rPr>
            </w:pPr>
            <w:r>
              <w:rPr>
                <w:sz w:val="20"/>
                <w:szCs w:val="20"/>
              </w:rPr>
              <w:t>9:00-12:00</w:t>
            </w:r>
          </w:p>
        </w:tc>
      </w:tr>
      <w:tr w:rsidR="00D90467">
        <w:trPr>
          <w:trHeight w:val="420"/>
        </w:trPr>
        <w:tc>
          <w:tcPr>
            <w:tcW w:w="1740" w:type="dxa"/>
            <w:vMerge/>
            <w:shd w:val="clear" w:color="auto" w:fill="auto"/>
            <w:tcMar>
              <w:top w:w="100" w:type="dxa"/>
              <w:left w:w="100" w:type="dxa"/>
              <w:bottom w:w="100" w:type="dxa"/>
              <w:right w:w="100" w:type="dxa"/>
            </w:tcMar>
          </w:tcPr>
          <w:p w:rsidR="00D90467" w:rsidRDefault="00D90467">
            <w:pPr>
              <w:pStyle w:val="normal"/>
              <w:widowControl w:val="0"/>
              <w:spacing w:line="240" w:lineRule="auto"/>
              <w:rPr>
                <w:b/>
              </w:rPr>
            </w:pPr>
          </w:p>
        </w:tc>
        <w:tc>
          <w:tcPr>
            <w:tcW w:w="2460"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giovedì 5 settembre</w:t>
            </w:r>
          </w:p>
        </w:tc>
        <w:tc>
          <w:tcPr>
            <w:tcW w:w="2325" w:type="dxa"/>
            <w:shd w:val="clear" w:color="auto" w:fill="auto"/>
            <w:tcMar>
              <w:top w:w="100" w:type="dxa"/>
              <w:left w:w="100" w:type="dxa"/>
              <w:bottom w:w="100" w:type="dxa"/>
              <w:right w:w="100" w:type="dxa"/>
            </w:tcMar>
          </w:tcPr>
          <w:p w:rsidR="00D90467" w:rsidRDefault="00EB5EA4">
            <w:pPr>
              <w:pStyle w:val="normal"/>
              <w:widowControl w:val="0"/>
              <w:spacing w:line="240" w:lineRule="auto"/>
              <w:ind w:right="-819"/>
              <w:rPr>
                <w:sz w:val="20"/>
                <w:szCs w:val="20"/>
              </w:rPr>
            </w:pPr>
            <w:r>
              <w:rPr>
                <w:sz w:val="20"/>
                <w:szCs w:val="20"/>
              </w:rPr>
              <w:t>9:00-12:00</w:t>
            </w:r>
          </w:p>
        </w:tc>
      </w:tr>
      <w:tr w:rsidR="00D90467">
        <w:trPr>
          <w:trHeight w:val="420"/>
        </w:trPr>
        <w:tc>
          <w:tcPr>
            <w:tcW w:w="1740" w:type="dxa"/>
            <w:vMerge/>
            <w:shd w:val="clear" w:color="auto" w:fill="auto"/>
            <w:tcMar>
              <w:top w:w="100" w:type="dxa"/>
              <w:left w:w="100" w:type="dxa"/>
              <w:bottom w:w="100" w:type="dxa"/>
              <w:right w:w="100" w:type="dxa"/>
            </w:tcMar>
          </w:tcPr>
          <w:p w:rsidR="00D90467" w:rsidRDefault="00D90467">
            <w:pPr>
              <w:pStyle w:val="normal"/>
              <w:widowControl w:val="0"/>
              <w:spacing w:line="240" w:lineRule="auto"/>
              <w:rPr>
                <w:b/>
              </w:rPr>
            </w:pPr>
          </w:p>
        </w:tc>
        <w:tc>
          <w:tcPr>
            <w:tcW w:w="2460"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martedì 10 settembre</w:t>
            </w:r>
          </w:p>
        </w:tc>
        <w:tc>
          <w:tcPr>
            <w:tcW w:w="2325" w:type="dxa"/>
            <w:shd w:val="clear" w:color="auto" w:fill="auto"/>
            <w:tcMar>
              <w:top w:w="100" w:type="dxa"/>
              <w:left w:w="100" w:type="dxa"/>
              <w:bottom w:w="100" w:type="dxa"/>
              <w:right w:w="100" w:type="dxa"/>
            </w:tcMar>
          </w:tcPr>
          <w:p w:rsidR="00D90467" w:rsidRDefault="00EB5EA4">
            <w:pPr>
              <w:pStyle w:val="normal"/>
              <w:widowControl w:val="0"/>
              <w:spacing w:line="240" w:lineRule="auto"/>
              <w:ind w:right="-819"/>
              <w:rPr>
                <w:sz w:val="20"/>
                <w:szCs w:val="20"/>
              </w:rPr>
            </w:pPr>
            <w:r>
              <w:rPr>
                <w:sz w:val="20"/>
                <w:szCs w:val="20"/>
              </w:rPr>
              <w:t>14:00-16:00</w:t>
            </w:r>
          </w:p>
        </w:tc>
      </w:tr>
      <w:tr w:rsidR="00D90467">
        <w:trPr>
          <w:trHeight w:val="420"/>
        </w:trPr>
        <w:tc>
          <w:tcPr>
            <w:tcW w:w="1740" w:type="dxa"/>
            <w:vMerge/>
            <w:shd w:val="clear" w:color="auto" w:fill="auto"/>
            <w:tcMar>
              <w:top w:w="100" w:type="dxa"/>
              <w:left w:w="100" w:type="dxa"/>
              <w:bottom w:w="100" w:type="dxa"/>
              <w:right w:w="100" w:type="dxa"/>
            </w:tcMar>
          </w:tcPr>
          <w:p w:rsidR="00D90467" w:rsidRDefault="00D90467">
            <w:pPr>
              <w:pStyle w:val="normal"/>
              <w:widowControl w:val="0"/>
              <w:spacing w:line="240" w:lineRule="auto"/>
              <w:rPr>
                <w:b/>
              </w:rPr>
            </w:pPr>
          </w:p>
        </w:tc>
        <w:tc>
          <w:tcPr>
            <w:tcW w:w="2460"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mercoledì 11 settembre</w:t>
            </w:r>
          </w:p>
        </w:tc>
        <w:tc>
          <w:tcPr>
            <w:tcW w:w="2325" w:type="dxa"/>
            <w:shd w:val="clear" w:color="auto" w:fill="auto"/>
            <w:tcMar>
              <w:top w:w="100" w:type="dxa"/>
              <w:left w:w="100" w:type="dxa"/>
              <w:bottom w:w="100" w:type="dxa"/>
              <w:right w:w="100" w:type="dxa"/>
            </w:tcMar>
          </w:tcPr>
          <w:p w:rsidR="00D90467" w:rsidRDefault="00EB5EA4">
            <w:pPr>
              <w:pStyle w:val="normal"/>
              <w:widowControl w:val="0"/>
              <w:spacing w:line="240" w:lineRule="auto"/>
              <w:ind w:right="-819"/>
              <w:rPr>
                <w:sz w:val="20"/>
                <w:szCs w:val="20"/>
              </w:rPr>
            </w:pPr>
            <w:r>
              <w:rPr>
                <w:sz w:val="20"/>
                <w:szCs w:val="20"/>
              </w:rPr>
              <w:t>14:00-16:00</w:t>
            </w:r>
          </w:p>
        </w:tc>
      </w:tr>
      <w:tr w:rsidR="00D90467">
        <w:trPr>
          <w:trHeight w:val="420"/>
        </w:trPr>
        <w:tc>
          <w:tcPr>
            <w:tcW w:w="1740" w:type="dxa"/>
            <w:vMerge/>
            <w:shd w:val="clear" w:color="auto" w:fill="auto"/>
            <w:tcMar>
              <w:top w:w="100" w:type="dxa"/>
              <w:left w:w="100" w:type="dxa"/>
              <w:bottom w:w="100" w:type="dxa"/>
              <w:right w:w="100" w:type="dxa"/>
            </w:tcMar>
          </w:tcPr>
          <w:p w:rsidR="00D90467" w:rsidRDefault="00D90467">
            <w:pPr>
              <w:pStyle w:val="normal"/>
              <w:widowControl w:val="0"/>
              <w:spacing w:line="240" w:lineRule="auto"/>
              <w:rPr>
                <w:b/>
              </w:rPr>
            </w:pPr>
          </w:p>
        </w:tc>
        <w:tc>
          <w:tcPr>
            <w:tcW w:w="2460"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martedì 17 settembre</w:t>
            </w:r>
          </w:p>
        </w:tc>
        <w:tc>
          <w:tcPr>
            <w:tcW w:w="2325" w:type="dxa"/>
            <w:shd w:val="clear" w:color="auto" w:fill="auto"/>
            <w:tcMar>
              <w:top w:w="100" w:type="dxa"/>
              <w:left w:w="100" w:type="dxa"/>
              <w:bottom w:w="100" w:type="dxa"/>
              <w:right w:w="100" w:type="dxa"/>
            </w:tcMar>
          </w:tcPr>
          <w:p w:rsidR="00D90467" w:rsidRDefault="00EB5EA4">
            <w:pPr>
              <w:pStyle w:val="normal"/>
              <w:widowControl w:val="0"/>
              <w:spacing w:line="240" w:lineRule="auto"/>
              <w:ind w:right="-819"/>
              <w:rPr>
                <w:sz w:val="20"/>
                <w:szCs w:val="20"/>
              </w:rPr>
            </w:pPr>
            <w:r>
              <w:rPr>
                <w:sz w:val="20"/>
                <w:szCs w:val="20"/>
              </w:rPr>
              <w:t>14:00-16:00</w:t>
            </w:r>
          </w:p>
        </w:tc>
      </w:tr>
      <w:tr w:rsidR="00D90467">
        <w:trPr>
          <w:trHeight w:val="420"/>
        </w:trPr>
        <w:tc>
          <w:tcPr>
            <w:tcW w:w="1740" w:type="dxa"/>
            <w:vMerge/>
            <w:shd w:val="clear" w:color="auto" w:fill="auto"/>
            <w:tcMar>
              <w:top w:w="100" w:type="dxa"/>
              <w:left w:w="100" w:type="dxa"/>
              <w:bottom w:w="100" w:type="dxa"/>
              <w:right w:w="100" w:type="dxa"/>
            </w:tcMar>
          </w:tcPr>
          <w:p w:rsidR="00D90467" w:rsidRDefault="00D90467">
            <w:pPr>
              <w:pStyle w:val="normal"/>
              <w:widowControl w:val="0"/>
              <w:spacing w:line="240" w:lineRule="auto"/>
              <w:rPr>
                <w:b/>
              </w:rPr>
            </w:pPr>
          </w:p>
        </w:tc>
        <w:tc>
          <w:tcPr>
            <w:tcW w:w="2460" w:type="dxa"/>
            <w:shd w:val="clear" w:color="auto" w:fill="auto"/>
            <w:tcMar>
              <w:top w:w="100" w:type="dxa"/>
              <w:left w:w="100" w:type="dxa"/>
              <w:bottom w:w="100" w:type="dxa"/>
              <w:right w:w="100" w:type="dxa"/>
            </w:tcMar>
          </w:tcPr>
          <w:p w:rsidR="00D90467" w:rsidRDefault="00EB5EA4">
            <w:pPr>
              <w:pStyle w:val="normal"/>
              <w:widowControl w:val="0"/>
              <w:spacing w:line="240" w:lineRule="auto"/>
              <w:rPr>
                <w:sz w:val="20"/>
                <w:szCs w:val="20"/>
              </w:rPr>
            </w:pPr>
            <w:r>
              <w:rPr>
                <w:sz w:val="20"/>
                <w:szCs w:val="20"/>
              </w:rPr>
              <w:t>mercoledì 18 settembre</w:t>
            </w:r>
          </w:p>
        </w:tc>
        <w:tc>
          <w:tcPr>
            <w:tcW w:w="2325" w:type="dxa"/>
            <w:shd w:val="clear" w:color="auto" w:fill="auto"/>
            <w:tcMar>
              <w:top w:w="100" w:type="dxa"/>
              <w:left w:w="100" w:type="dxa"/>
              <w:bottom w:w="100" w:type="dxa"/>
              <w:right w:w="100" w:type="dxa"/>
            </w:tcMar>
          </w:tcPr>
          <w:p w:rsidR="00D90467" w:rsidRDefault="00EB5EA4">
            <w:pPr>
              <w:pStyle w:val="normal"/>
              <w:widowControl w:val="0"/>
              <w:spacing w:line="240" w:lineRule="auto"/>
              <w:ind w:right="-819"/>
              <w:rPr>
                <w:sz w:val="20"/>
                <w:szCs w:val="20"/>
              </w:rPr>
            </w:pPr>
            <w:r>
              <w:rPr>
                <w:sz w:val="20"/>
                <w:szCs w:val="20"/>
              </w:rPr>
              <w:t>14:00-16:00</w:t>
            </w:r>
          </w:p>
        </w:tc>
      </w:tr>
    </w:tbl>
    <w:p w:rsidR="00D90467" w:rsidRDefault="00D90467">
      <w:pPr>
        <w:pStyle w:val="normal"/>
        <w:jc w:val="both"/>
        <w:rPr>
          <w:highlight w:val="yellow"/>
        </w:rPr>
      </w:pPr>
    </w:p>
    <w:p w:rsidR="00D90467" w:rsidRDefault="00EB5EA4">
      <w:pPr>
        <w:pStyle w:val="normal"/>
        <w:widowControl w:val="0"/>
        <w:pBdr>
          <w:top w:val="nil"/>
          <w:left w:val="nil"/>
          <w:bottom w:val="nil"/>
          <w:right w:val="nil"/>
          <w:between w:val="nil"/>
        </w:pBdr>
        <w:spacing w:before="10" w:line="228" w:lineRule="auto"/>
        <w:ind w:left="720" w:right="885"/>
        <w:jc w:val="both"/>
        <w:rPr>
          <w:color w:val="000000"/>
        </w:rPr>
      </w:pPr>
      <w:r>
        <w:rPr>
          <w:color w:val="000000"/>
        </w:rPr>
        <w:t xml:space="preserve">Ogni singolo percorso sarà attivato solo in presenza dell’iscrizione di un minimo di 10 partecipanti. Le attività si svolgeranno nei locali della scuola, ubicata in Corso </w:t>
      </w:r>
      <w:proofErr w:type="spellStart"/>
      <w:r>
        <w:rPr>
          <w:color w:val="000000"/>
        </w:rPr>
        <w:t>Rosmini</w:t>
      </w:r>
      <w:proofErr w:type="spellEnd"/>
      <w:r>
        <w:rPr>
          <w:color w:val="000000"/>
        </w:rPr>
        <w:t xml:space="preserve">, 61 a Rovereto (TN), salvo diverse, motivate e autorizzate scelte. </w:t>
      </w:r>
    </w:p>
    <w:p w:rsidR="00D90467" w:rsidRDefault="00EB5EA4">
      <w:pPr>
        <w:pStyle w:val="normal"/>
        <w:widowControl w:val="0"/>
        <w:pBdr>
          <w:top w:val="nil"/>
          <w:left w:val="nil"/>
          <w:bottom w:val="nil"/>
          <w:right w:val="nil"/>
          <w:between w:val="nil"/>
        </w:pBdr>
        <w:spacing w:before="257" w:line="240" w:lineRule="auto"/>
        <w:jc w:val="center"/>
        <w:rPr>
          <w:b/>
          <w:color w:val="000000"/>
        </w:rPr>
      </w:pPr>
      <w:r>
        <w:rPr>
          <w:b/>
          <w:color w:val="000000"/>
        </w:rPr>
        <w:t xml:space="preserve">Art. 5 </w:t>
      </w:r>
    </w:p>
    <w:p w:rsidR="00D90467" w:rsidRDefault="00EB5EA4">
      <w:pPr>
        <w:pStyle w:val="normal"/>
        <w:widowControl w:val="0"/>
        <w:pBdr>
          <w:top w:val="nil"/>
          <w:left w:val="nil"/>
          <w:bottom w:val="nil"/>
          <w:right w:val="nil"/>
          <w:between w:val="nil"/>
        </w:pBdr>
        <w:spacing w:before="35" w:line="240" w:lineRule="auto"/>
        <w:jc w:val="center"/>
        <w:rPr>
          <w:b/>
          <w:color w:val="000000"/>
        </w:rPr>
      </w:pPr>
      <w:r>
        <w:rPr>
          <w:b/>
          <w:color w:val="000000"/>
        </w:rPr>
        <w:t xml:space="preserve">Compenso previsto </w:t>
      </w:r>
    </w:p>
    <w:p w:rsidR="00D90467" w:rsidRDefault="00EB5EA4">
      <w:pPr>
        <w:pStyle w:val="normal"/>
        <w:widowControl w:val="0"/>
        <w:pBdr>
          <w:top w:val="nil"/>
          <w:left w:val="nil"/>
          <w:bottom w:val="nil"/>
          <w:right w:val="nil"/>
          <w:between w:val="nil"/>
        </w:pBdr>
        <w:spacing w:before="35" w:line="262" w:lineRule="auto"/>
        <w:ind w:left="715" w:right="736" w:firstLine="9"/>
        <w:jc w:val="both"/>
        <w:rPr>
          <w:color w:val="000000"/>
        </w:rPr>
      </w:pPr>
      <w:r>
        <w:rPr>
          <w:color w:val="000000"/>
        </w:rPr>
        <w:t xml:space="preserve">Il compenso orario previsto è quello indicato nelle Istruzioni operative per le azioni di prevenzione  della dispersione scolastica (DM 170/2022), così suddiviso:  </w:t>
      </w:r>
    </w:p>
    <w:p w:rsidR="00D90467" w:rsidRDefault="00EB5EA4">
      <w:pPr>
        <w:pStyle w:val="normal"/>
        <w:widowControl w:val="0"/>
        <w:pBdr>
          <w:top w:val="nil"/>
          <w:left w:val="nil"/>
          <w:bottom w:val="nil"/>
          <w:right w:val="nil"/>
          <w:between w:val="nil"/>
        </w:pBdr>
        <w:spacing w:before="11" w:line="230" w:lineRule="auto"/>
        <w:ind w:left="1436" w:right="728" w:hanging="360"/>
        <w:rPr>
          <w:color w:val="000000"/>
        </w:rPr>
      </w:pPr>
      <w:r>
        <w:rPr>
          <w:rFonts w:ascii="Times" w:eastAsia="Times" w:hAnsi="Times" w:cs="Times"/>
          <w:color w:val="000000"/>
        </w:rPr>
        <w:t xml:space="preserve">- </w:t>
      </w:r>
      <w:r>
        <w:rPr>
          <w:color w:val="000000"/>
        </w:rPr>
        <w:t xml:space="preserve">€.79,00/h lordo stato - €.59,00/h lordo dipendente per personale con il ruolo di docente  esperto </w:t>
      </w:r>
    </w:p>
    <w:p w:rsidR="00D90467" w:rsidRDefault="00EB5EA4">
      <w:pPr>
        <w:pStyle w:val="normal"/>
        <w:widowControl w:val="0"/>
        <w:pBdr>
          <w:top w:val="nil"/>
          <w:left w:val="nil"/>
          <w:bottom w:val="nil"/>
          <w:right w:val="nil"/>
          <w:between w:val="nil"/>
        </w:pBdr>
        <w:spacing w:before="3" w:line="228" w:lineRule="auto"/>
        <w:ind w:left="1435" w:right="733" w:hanging="359"/>
        <w:rPr>
          <w:color w:val="000000"/>
          <w:highlight w:val="yellow"/>
        </w:rPr>
      </w:pPr>
      <w:r>
        <w:rPr>
          <w:rFonts w:ascii="Times" w:eastAsia="Times" w:hAnsi="Times" w:cs="Times"/>
          <w:color w:val="000000"/>
        </w:rPr>
        <w:t xml:space="preserve">- </w:t>
      </w:r>
      <w:r>
        <w:rPr>
          <w:color w:val="000000"/>
        </w:rPr>
        <w:t xml:space="preserve">€ 34,00/h lordo stato - €.25,00/h lordo dipendente per personale con il ruolo di tutor </w:t>
      </w:r>
    </w:p>
    <w:p w:rsidR="00D90467" w:rsidRDefault="00EB5EA4">
      <w:pPr>
        <w:pStyle w:val="normal"/>
        <w:widowControl w:val="0"/>
        <w:pBdr>
          <w:top w:val="nil"/>
          <w:left w:val="nil"/>
          <w:bottom w:val="nil"/>
          <w:right w:val="nil"/>
          <w:between w:val="nil"/>
        </w:pBdr>
        <w:spacing w:before="35" w:line="262" w:lineRule="auto"/>
        <w:ind w:left="715" w:right="736" w:firstLine="9"/>
        <w:jc w:val="both"/>
        <w:rPr>
          <w:sz w:val="19"/>
          <w:szCs w:val="19"/>
        </w:rPr>
      </w:pPr>
      <w:r>
        <w:t xml:space="preserve">Per il personale esterno verrà applicato il compenso orario lordo stato che, secondo le disposizioni vigenti, esclude la possibilità di applicarvi ogni ulteriore costo di qualsiasi natura, compreso il rimborso spese, </w:t>
      </w:r>
      <w:proofErr w:type="spellStart"/>
      <w:r>
        <w:t>etc…</w:t>
      </w:r>
      <w:proofErr w:type="spellEnd"/>
      <w:r>
        <w:t xml:space="preserve"> </w:t>
      </w:r>
    </w:p>
    <w:p w:rsidR="00D90467" w:rsidRDefault="00EB5EA4">
      <w:pPr>
        <w:pStyle w:val="normal"/>
        <w:widowControl w:val="0"/>
        <w:pBdr>
          <w:top w:val="nil"/>
          <w:left w:val="nil"/>
          <w:bottom w:val="nil"/>
          <w:right w:val="nil"/>
          <w:between w:val="nil"/>
        </w:pBdr>
        <w:spacing w:before="257" w:line="263" w:lineRule="auto"/>
        <w:ind w:left="715" w:right="836" w:firstLine="5"/>
        <w:jc w:val="both"/>
        <w:rPr>
          <w:color w:val="000000"/>
        </w:rPr>
      </w:pPr>
      <w:r>
        <w:rPr>
          <w:color w:val="000000"/>
        </w:rPr>
        <w:t>L’attività dovrà essere svolta al di fuori del normale orario di servizio, a partire dalla data di  affidamento dell’incarico e conclusa nei tempi concordati, dovrà essere documentata nella  piattaforma dedicata e in un apposito registro, che attesti l’impegno orario e sarà retribuita per le  ore svolte, nei limiti di budget e della tempistica di liquidazione previsti dal progetto.</w:t>
      </w:r>
    </w:p>
    <w:p w:rsidR="00D90467" w:rsidRDefault="00EB5EA4" w:rsidP="00EB5EA4">
      <w:pPr>
        <w:pStyle w:val="normal"/>
        <w:widowControl w:val="0"/>
        <w:pBdr>
          <w:top w:val="nil"/>
          <w:left w:val="nil"/>
          <w:bottom w:val="nil"/>
          <w:right w:val="nil"/>
          <w:between w:val="nil"/>
        </w:pBdr>
        <w:spacing w:line="262" w:lineRule="auto"/>
        <w:ind w:left="720" w:right="839"/>
        <w:rPr>
          <w:color w:val="000000"/>
        </w:rPr>
      </w:pPr>
      <w:r>
        <w:rPr>
          <w:color w:val="000000"/>
        </w:rPr>
        <w:t xml:space="preserve">In caso di mobilità o dimissioni volontarie dal servizio il compenso potrà essere corrisposto sulla  base delle ore effettivamente svolte e concordate entro il termine del servizio. </w:t>
      </w:r>
    </w:p>
    <w:p w:rsidR="00D90467" w:rsidRDefault="00EB5EA4">
      <w:pPr>
        <w:pStyle w:val="normal"/>
        <w:widowControl w:val="0"/>
        <w:pBdr>
          <w:top w:val="nil"/>
          <w:left w:val="nil"/>
          <w:bottom w:val="nil"/>
          <w:right w:val="nil"/>
          <w:between w:val="nil"/>
        </w:pBdr>
        <w:spacing w:before="263" w:line="240" w:lineRule="auto"/>
        <w:jc w:val="center"/>
        <w:rPr>
          <w:b/>
          <w:color w:val="000000"/>
        </w:rPr>
      </w:pPr>
      <w:r>
        <w:rPr>
          <w:b/>
          <w:color w:val="000000"/>
        </w:rPr>
        <w:t xml:space="preserve">Art. 6 </w:t>
      </w:r>
    </w:p>
    <w:p w:rsidR="00D90467" w:rsidRDefault="00EB5EA4">
      <w:pPr>
        <w:pStyle w:val="normal"/>
        <w:widowControl w:val="0"/>
        <w:pBdr>
          <w:top w:val="nil"/>
          <w:left w:val="nil"/>
          <w:bottom w:val="nil"/>
          <w:right w:val="nil"/>
          <w:between w:val="nil"/>
        </w:pBdr>
        <w:spacing w:before="32" w:line="240" w:lineRule="auto"/>
        <w:jc w:val="center"/>
        <w:rPr>
          <w:b/>
          <w:color w:val="000000"/>
        </w:rPr>
      </w:pPr>
      <w:r>
        <w:rPr>
          <w:b/>
          <w:color w:val="000000"/>
        </w:rPr>
        <w:t xml:space="preserve">Modalità di presentazione della domanda </w:t>
      </w:r>
    </w:p>
    <w:p w:rsidR="00D90467" w:rsidRDefault="00EB5EA4" w:rsidP="008D6683">
      <w:pPr>
        <w:pStyle w:val="normal"/>
        <w:widowControl w:val="0"/>
        <w:pBdr>
          <w:top w:val="nil"/>
          <w:left w:val="nil"/>
          <w:bottom w:val="nil"/>
          <w:right w:val="nil"/>
          <w:between w:val="nil"/>
        </w:pBdr>
        <w:spacing w:before="35" w:line="262" w:lineRule="auto"/>
        <w:ind w:left="715" w:right="736" w:firstLine="9"/>
        <w:jc w:val="both"/>
        <w:rPr>
          <w:color w:val="000000"/>
        </w:rPr>
      </w:pPr>
      <w:r>
        <w:rPr>
          <w:color w:val="000000"/>
        </w:rPr>
        <w:t xml:space="preserve">Gli interessati dovranno produrre, pena l’esclusione, apposita domanda di partecipazione tramite  l’allegato modello debitamente firmato e corredato da: </w:t>
      </w:r>
    </w:p>
    <w:p w:rsidR="00D90467" w:rsidRDefault="00EB5EA4">
      <w:pPr>
        <w:pStyle w:val="normal"/>
        <w:widowControl w:val="0"/>
        <w:pBdr>
          <w:top w:val="nil"/>
          <w:left w:val="nil"/>
          <w:bottom w:val="nil"/>
          <w:right w:val="nil"/>
          <w:between w:val="nil"/>
        </w:pBdr>
        <w:spacing w:before="11" w:line="265" w:lineRule="auto"/>
        <w:ind w:left="715" w:right="736" w:firstLine="1"/>
        <w:rPr>
          <w:color w:val="000000"/>
        </w:rPr>
      </w:pPr>
      <w:r>
        <w:rPr>
          <w:color w:val="000000"/>
        </w:rPr>
        <w:t xml:space="preserve">- il proprio curriculum vitae (in formato europeo) con l’indicazione dei titoli, delle competenze e  delle esperienze professionali possedute; </w:t>
      </w:r>
    </w:p>
    <w:p w:rsidR="00D90467" w:rsidRDefault="00EB5EA4">
      <w:pPr>
        <w:pStyle w:val="normal"/>
        <w:widowControl w:val="0"/>
        <w:pBdr>
          <w:top w:val="nil"/>
          <w:left w:val="nil"/>
          <w:bottom w:val="nil"/>
          <w:right w:val="nil"/>
          <w:between w:val="nil"/>
        </w:pBdr>
        <w:spacing w:before="10" w:line="240" w:lineRule="auto"/>
        <w:ind w:left="716"/>
        <w:rPr>
          <w:color w:val="000000"/>
        </w:rPr>
      </w:pPr>
      <w:r>
        <w:rPr>
          <w:color w:val="000000"/>
        </w:rPr>
        <w:t xml:space="preserve">- la copia di valido documento di identità; </w:t>
      </w:r>
    </w:p>
    <w:p w:rsidR="00D90467" w:rsidRDefault="00EB5EA4">
      <w:pPr>
        <w:pStyle w:val="normal"/>
        <w:widowControl w:val="0"/>
        <w:pBdr>
          <w:top w:val="nil"/>
          <w:left w:val="nil"/>
          <w:bottom w:val="nil"/>
          <w:right w:val="nil"/>
          <w:between w:val="nil"/>
        </w:pBdr>
        <w:spacing w:before="32" w:line="240" w:lineRule="auto"/>
        <w:ind w:left="716"/>
        <w:rPr>
          <w:color w:val="000000"/>
        </w:rPr>
      </w:pPr>
      <w:r>
        <w:rPr>
          <w:color w:val="000000"/>
        </w:rPr>
        <w:t xml:space="preserve">- modulo di assenza di conflitto di interessi </w:t>
      </w:r>
    </w:p>
    <w:p w:rsidR="008D6683" w:rsidRDefault="008D6683">
      <w:pPr>
        <w:rPr>
          <w:b/>
          <w:color w:val="000000"/>
        </w:rPr>
      </w:pPr>
      <w:r>
        <w:rPr>
          <w:b/>
          <w:color w:val="000000"/>
        </w:rPr>
        <w:br w:type="page"/>
      </w:r>
    </w:p>
    <w:p w:rsidR="00D90467" w:rsidRDefault="00EB5EA4">
      <w:pPr>
        <w:pStyle w:val="normal"/>
        <w:widowControl w:val="0"/>
        <w:pBdr>
          <w:top w:val="nil"/>
          <w:left w:val="nil"/>
          <w:bottom w:val="nil"/>
          <w:right w:val="nil"/>
          <w:between w:val="nil"/>
        </w:pBdr>
        <w:spacing w:before="320" w:line="265" w:lineRule="auto"/>
        <w:ind w:left="716" w:right="729" w:firstLine="7"/>
        <w:rPr>
          <w:b/>
          <w:color w:val="000000"/>
        </w:rPr>
      </w:pPr>
      <w:r>
        <w:rPr>
          <w:b/>
          <w:color w:val="000000"/>
        </w:rPr>
        <w:lastRenderedPageBreak/>
        <w:t>Le istanze dovranno essere inviate all’indirizzo PEC filzi@pec.provincia.tn.it ENTRO E NON  OLTRE LE ORE 12:00 d</w:t>
      </w:r>
      <w:r>
        <w:rPr>
          <w:b/>
        </w:rPr>
        <w:t>i giovedì 25 luglio 2</w:t>
      </w:r>
      <w:r>
        <w:rPr>
          <w:b/>
          <w:color w:val="000000"/>
        </w:rPr>
        <w:t xml:space="preserve">024. </w:t>
      </w:r>
    </w:p>
    <w:p w:rsidR="00D90467" w:rsidRDefault="00EB5EA4">
      <w:pPr>
        <w:pStyle w:val="normal"/>
        <w:widowControl w:val="0"/>
        <w:pBdr>
          <w:top w:val="nil"/>
          <w:left w:val="nil"/>
          <w:bottom w:val="nil"/>
          <w:right w:val="nil"/>
          <w:between w:val="nil"/>
        </w:pBdr>
        <w:spacing w:before="9" w:line="262" w:lineRule="auto"/>
        <w:ind w:left="712" w:right="734" w:firstLine="9"/>
        <w:jc w:val="both"/>
        <w:rPr>
          <w:b/>
          <w:color w:val="000000"/>
        </w:rPr>
      </w:pPr>
      <w:r>
        <w:rPr>
          <w:b/>
          <w:color w:val="000000"/>
        </w:rPr>
        <w:t xml:space="preserve">In alternativa, la documentazione sopra richiesta, potrà essere consegnata al personale di  segreteria dell’Ufficio docenti negli orari di accesso al pubblico previsti, sempre ENTRO E  NON OLTRE LE ORE 12:00 di </w:t>
      </w:r>
      <w:r>
        <w:rPr>
          <w:b/>
        </w:rPr>
        <w:t>giovedì 25 luglio 2024</w:t>
      </w:r>
      <w:r>
        <w:rPr>
          <w:b/>
          <w:color w:val="000000"/>
        </w:rPr>
        <w:t xml:space="preserve">. </w:t>
      </w:r>
    </w:p>
    <w:p w:rsidR="00D90467" w:rsidRDefault="00EB5EA4">
      <w:pPr>
        <w:pStyle w:val="normal"/>
        <w:widowControl w:val="0"/>
        <w:pBdr>
          <w:top w:val="nil"/>
          <w:left w:val="nil"/>
          <w:bottom w:val="nil"/>
          <w:right w:val="nil"/>
          <w:between w:val="nil"/>
        </w:pBdr>
        <w:spacing w:before="16" w:line="262" w:lineRule="auto"/>
        <w:ind w:left="714" w:right="735" w:firstLine="11"/>
        <w:jc w:val="both"/>
        <w:rPr>
          <w:color w:val="000000"/>
        </w:rPr>
      </w:pPr>
      <w:r>
        <w:rPr>
          <w:color w:val="000000"/>
        </w:rPr>
        <w:t xml:space="preserve">Della rispondenza al vero delle dichiarazioni sostitutive rese ai sensi del D.P.R. 445/2000 il  soggetto dichiarante si assume la responsabilità civile e penale. L’eventuale mendacità delle  dichiarazioni accertata dall’amministrazione può comportare la risoluzione del contratto. </w:t>
      </w:r>
    </w:p>
    <w:p w:rsidR="00D90467" w:rsidRDefault="00EB5EA4">
      <w:pPr>
        <w:pStyle w:val="normal"/>
        <w:widowControl w:val="0"/>
        <w:pBdr>
          <w:top w:val="nil"/>
          <w:left w:val="nil"/>
          <w:bottom w:val="nil"/>
          <w:right w:val="nil"/>
          <w:between w:val="nil"/>
        </w:pBdr>
        <w:spacing w:before="300" w:line="240" w:lineRule="auto"/>
        <w:jc w:val="center"/>
        <w:rPr>
          <w:b/>
          <w:color w:val="000000"/>
        </w:rPr>
      </w:pPr>
      <w:r>
        <w:rPr>
          <w:b/>
          <w:color w:val="000000"/>
        </w:rPr>
        <w:t xml:space="preserve">Art. 7 </w:t>
      </w:r>
    </w:p>
    <w:p w:rsidR="00D90467" w:rsidRDefault="00EB5EA4">
      <w:pPr>
        <w:pStyle w:val="normal"/>
        <w:widowControl w:val="0"/>
        <w:pBdr>
          <w:top w:val="nil"/>
          <w:left w:val="nil"/>
          <w:bottom w:val="nil"/>
          <w:right w:val="nil"/>
          <w:between w:val="nil"/>
        </w:pBdr>
        <w:spacing w:before="35" w:line="240" w:lineRule="auto"/>
        <w:jc w:val="center"/>
        <w:rPr>
          <w:b/>
          <w:color w:val="000000"/>
        </w:rPr>
      </w:pPr>
      <w:r>
        <w:rPr>
          <w:b/>
          <w:color w:val="000000"/>
        </w:rPr>
        <w:t xml:space="preserve">Criteri di valutazione  </w:t>
      </w:r>
    </w:p>
    <w:p w:rsidR="00D90467" w:rsidRDefault="00EB5EA4">
      <w:pPr>
        <w:pStyle w:val="normal"/>
        <w:widowControl w:val="0"/>
        <w:pBdr>
          <w:top w:val="nil"/>
          <w:left w:val="nil"/>
          <w:bottom w:val="nil"/>
          <w:right w:val="nil"/>
          <w:between w:val="nil"/>
        </w:pBdr>
        <w:spacing w:before="35" w:line="262" w:lineRule="auto"/>
        <w:ind w:left="716" w:right="731" w:firstLine="10"/>
        <w:rPr>
          <w:color w:val="000000"/>
        </w:rPr>
      </w:pPr>
      <w:r>
        <w:rPr>
          <w:color w:val="000000"/>
        </w:rPr>
        <w:t xml:space="preserve">Per la selezione delle candidature dei due profili, si procederà alla valutazione secondo i seguenti  criteri di valutazione e dei punteggi di seguito specificati: </w:t>
      </w:r>
    </w:p>
    <w:p w:rsidR="00D90467" w:rsidRDefault="00EB5EA4">
      <w:pPr>
        <w:pStyle w:val="normal"/>
        <w:widowControl w:val="0"/>
        <w:pBdr>
          <w:top w:val="nil"/>
          <w:left w:val="nil"/>
          <w:bottom w:val="nil"/>
          <w:right w:val="nil"/>
          <w:between w:val="nil"/>
        </w:pBdr>
        <w:spacing w:before="592" w:line="240" w:lineRule="auto"/>
        <w:ind w:left="2866"/>
        <w:rPr>
          <w:b/>
          <w:u w:val="single"/>
        </w:rPr>
      </w:pPr>
      <w:r>
        <w:rPr>
          <w:b/>
          <w:color w:val="000000"/>
          <w:u w:val="single"/>
        </w:rPr>
        <w:t xml:space="preserve">7.1. criteri valutazione per ruolo di </w:t>
      </w:r>
      <w:r>
        <w:rPr>
          <w:b/>
          <w:u w:val="single"/>
        </w:rPr>
        <w:t>d</w:t>
      </w:r>
      <w:r>
        <w:rPr>
          <w:b/>
          <w:color w:val="000000"/>
          <w:u w:val="single"/>
        </w:rPr>
        <w:t>ocente esper</w:t>
      </w:r>
      <w:r>
        <w:rPr>
          <w:b/>
          <w:u w:val="single"/>
        </w:rPr>
        <w:t>to</w:t>
      </w:r>
    </w:p>
    <w:tbl>
      <w:tblPr>
        <w:tblStyle w:val="a3"/>
        <w:tblW w:w="9660"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130"/>
        <w:gridCol w:w="795"/>
        <w:gridCol w:w="1995"/>
        <w:gridCol w:w="1740"/>
      </w:tblGrid>
      <w:tr w:rsidR="00D90467">
        <w:trPr>
          <w:trHeight w:val="833"/>
        </w:trPr>
        <w:tc>
          <w:tcPr>
            <w:tcW w:w="5130" w:type="dxa"/>
            <w:shd w:val="clear" w:color="auto" w:fill="D9D9D9"/>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17"/>
              <w:rPr>
                <w:b/>
                <w:color w:val="000000"/>
                <w:sz w:val="19"/>
                <w:szCs w:val="19"/>
                <w:shd w:val="clear" w:color="auto" w:fill="D9E2F3"/>
              </w:rPr>
            </w:pPr>
            <w:r>
              <w:rPr>
                <w:b/>
                <w:color w:val="000000"/>
                <w:sz w:val="19"/>
                <w:szCs w:val="19"/>
              </w:rPr>
              <w:t>TITOLI PER DOCENTE ESPERTO</w:t>
            </w:r>
            <w:r>
              <w:rPr>
                <w:b/>
                <w:color w:val="000000"/>
                <w:sz w:val="19"/>
                <w:szCs w:val="19"/>
                <w:shd w:val="clear" w:color="auto" w:fill="D9E2F3"/>
              </w:rPr>
              <w:t xml:space="preserve"> </w:t>
            </w:r>
          </w:p>
        </w:tc>
        <w:tc>
          <w:tcPr>
            <w:tcW w:w="795" w:type="dxa"/>
            <w:shd w:val="clear" w:color="auto" w:fill="D9D9D9"/>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107"/>
              <w:rPr>
                <w:b/>
                <w:color w:val="000000"/>
                <w:sz w:val="18"/>
                <w:szCs w:val="18"/>
              </w:rPr>
            </w:pPr>
            <w:r>
              <w:rPr>
                <w:b/>
                <w:color w:val="000000"/>
                <w:sz w:val="18"/>
                <w:szCs w:val="18"/>
              </w:rPr>
              <w:t>Punti</w:t>
            </w:r>
          </w:p>
        </w:tc>
        <w:tc>
          <w:tcPr>
            <w:tcW w:w="1995" w:type="dxa"/>
            <w:shd w:val="clear" w:color="auto" w:fill="D9D9D9"/>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66" w:lineRule="auto"/>
              <w:ind w:left="130" w:right="73"/>
              <w:jc w:val="center"/>
              <w:rPr>
                <w:b/>
                <w:color w:val="000000"/>
                <w:sz w:val="13"/>
                <w:szCs w:val="13"/>
                <w:shd w:val="clear" w:color="auto" w:fill="D9E2F3"/>
              </w:rPr>
            </w:pPr>
            <w:r>
              <w:rPr>
                <w:b/>
                <w:sz w:val="19"/>
                <w:szCs w:val="19"/>
              </w:rPr>
              <w:t>Autovalutazione</w:t>
            </w:r>
            <w:r>
              <w:rPr>
                <w:b/>
                <w:color w:val="000000"/>
                <w:sz w:val="19"/>
                <w:szCs w:val="19"/>
              </w:rPr>
              <w:t xml:space="preserve">  </w:t>
            </w:r>
            <w:r>
              <w:rPr>
                <w:b/>
                <w:color w:val="000000"/>
                <w:sz w:val="13"/>
                <w:szCs w:val="13"/>
              </w:rPr>
              <w:t>(da completare a cura del  candidato</w:t>
            </w:r>
            <w:r>
              <w:rPr>
                <w:b/>
                <w:color w:val="000000"/>
                <w:sz w:val="13"/>
                <w:szCs w:val="13"/>
                <w:shd w:val="clear" w:color="auto" w:fill="D9E2F3"/>
              </w:rPr>
              <w:t>)</w:t>
            </w:r>
          </w:p>
        </w:tc>
        <w:tc>
          <w:tcPr>
            <w:tcW w:w="1740" w:type="dxa"/>
            <w:shd w:val="clear" w:color="auto" w:fill="D9D9D9"/>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279"/>
              <w:rPr>
                <w:b/>
                <w:color w:val="000000"/>
                <w:sz w:val="19"/>
                <w:szCs w:val="19"/>
              </w:rPr>
            </w:pPr>
            <w:r>
              <w:rPr>
                <w:b/>
                <w:color w:val="000000"/>
                <w:sz w:val="19"/>
                <w:szCs w:val="19"/>
              </w:rPr>
              <w:t xml:space="preserve">Valutazione  </w:t>
            </w:r>
          </w:p>
          <w:p w:rsidR="00D90467" w:rsidRDefault="00EB5EA4">
            <w:pPr>
              <w:pStyle w:val="normal"/>
              <w:widowControl w:val="0"/>
              <w:pBdr>
                <w:top w:val="nil"/>
                <w:left w:val="nil"/>
                <w:bottom w:val="nil"/>
                <w:right w:val="nil"/>
                <w:between w:val="nil"/>
              </w:pBdr>
              <w:spacing w:before="33" w:line="240" w:lineRule="auto"/>
              <w:ind w:left="610"/>
              <w:rPr>
                <w:b/>
                <w:color w:val="000000"/>
                <w:sz w:val="19"/>
                <w:szCs w:val="19"/>
              </w:rPr>
            </w:pPr>
            <w:r>
              <w:rPr>
                <w:b/>
                <w:color w:val="000000"/>
                <w:sz w:val="19"/>
                <w:szCs w:val="19"/>
              </w:rPr>
              <w:t xml:space="preserve">della  </w:t>
            </w:r>
          </w:p>
          <w:p w:rsidR="00D90467" w:rsidRDefault="00EB5EA4">
            <w:pPr>
              <w:pStyle w:val="normal"/>
              <w:widowControl w:val="0"/>
              <w:pBdr>
                <w:top w:val="nil"/>
                <w:left w:val="nil"/>
                <w:bottom w:val="nil"/>
                <w:right w:val="nil"/>
                <w:between w:val="nil"/>
              </w:pBdr>
              <w:spacing w:before="31" w:line="240" w:lineRule="auto"/>
              <w:ind w:left="185"/>
              <w:rPr>
                <w:b/>
                <w:color w:val="000000"/>
                <w:sz w:val="19"/>
                <w:szCs w:val="19"/>
              </w:rPr>
            </w:pPr>
            <w:r>
              <w:rPr>
                <w:b/>
                <w:color w:val="000000"/>
                <w:sz w:val="19"/>
                <w:szCs w:val="19"/>
              </w:rPr>
              <w:t>Commissione</w:t>
            </w:r>
          </w:p>
        </w:tc>
      </w:tr>
      <w:tr w:rsidR="00D90467">
        <w:trPr>
          <w:trHeight w:val="303"/>
        </w:trPr>
        <w:tc>
          <w:tcPr>
            <w:tcW w:w="9660" w:type="dxa"/>
            <w:gridSpan w:val="4"/>
            <w:shd w:val="clear" w:color="auto" w:fill="D9D9D9"/>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TITOLI </w:t>
            </w:r>
            <w:proofErr w:type="spellStart"/>
            <w:r>
              <w:rPr>
                <w:b/>
                <w:color w:val="000000"/>
                <w:sz w:val="19"/>
                <w:szCs w:val="19"/>
              </w:rPr>
              <w:t>DI</w:t>
            </w:r>
            <w:proofErr w:type="spellEnd"/>
            <w:r>
              <w:rPr>
                <w:b/>
                <w:color w:val="000000"/>
                <w:sz w:val="19"/>
                <w:szCs w:val="19"/>
              </w:rPr>
              <w:t xml:space="preserve"> STUDIO E SERVIZIO</w:t>
            </w:r>
          </w:p>
        </w:tc>
      </w:tr>
      <w:tr w:rsidR="00D90467">
        <w:trPr>
          <w:trHeight w:val="451"/>
        </w:trPr>
        <w:tc>
          <w:tcPr>
            <w:tcW w:w="9660" w:type="dxa"/>
            <w:gridSpan w:val="4"/>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0"/>
              <w:rPr>
                <w:b/>
                <w:color w:val="000000"/>
                <w:sz w:val="19"/>
                <w:szCs w:val="19"/>
                <w:highlight w:val="white"/>
              </w:rPr>
            </w:pPr>
            <w:r>
              <w:rPr>
                <w:b/>
                <w:color w:val="000000"/>
                <w:sz w:val="19"/>
                <w:szCs w:val="19"/>
                <w:highlight w:val="white"/>
              </w:rPr>
              <w:t>Laurea magistrale o vecchio ordinamento</w:t>
            </w:r>
          </w:p>
        </w:tc>
      </w:tr>
      <w:tr w:rsidR="00D90467">
        <w:trPr>
          <w:trHeight w:val="433"/>
        </w:trPr>
        <w:tc>
          <w:tcPr>
            <w:tcW w:w="9660" w:type="dxa"/>
            <w:gridSpan w:val="4"/>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1"/>
              <w:rPr>
                <w:i/>
                <w:color w:val="000000"/>
                <w:sz w:val="19"/>
                <w:szCs w:val="19"/>
                <w:highlight w:val="white"/>
              </w:rPr>
            </w:pPr>
            <w:r>
              <w:rPr>
                <w:i/>
                <w:color w:val="000000"/>
                <w:sz w:val="18"/>
                <w:szCs w:val="18"/>
                <w:highlight w:val="white"/>
              </w:rPr>
              <w:t>Indicare Laurea</w:t>
            </w:r>
            <w:r>
              <w:rPr>
                <w:i/>
                <w:color w:val="000000"/>
                <w:sz w:val="19"/>
                <w:szCs w:val="19"/>
                <w:highlight w:val="white"/>
              </w:rPr>
              <w:t xml:space="preserve">, </w:t>
            </w:r>
            <w:r>
              <w:rPr>
                <w:i/>
                <w:color w:val="000000"/>
                <w:sz w:val="18"/>
                <w:szCs w:val="18"/>
                <w:highlight w:val="white"/>
              </w:rPr>
              <w:t xml:space="preserve">voto e data di conseguimento </w:t>
            </w:r>
            <w:r>
              <w:rPr>
                <w:i/>
                <w:color w:val="000000"/>
                <w:sz w:val="19"/>
                <w:szCs w:val="19"/>
                <w:highlight w:val="white"/>
              </w:rPr>
              <w:t>______________________________________</w:t>
            </w:r>
          </w:p>
        </w:tc>
      </w:tr>
      <w:tr w:rsidR="00D90467">
        <w:trPr>
          <w:trHeight w:val="311"/>
        </w:trPr>
        <w:tc>
          <w:tcPr>
            <w:tcW w:w="5130"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5"/>
              <w:rPr>
                <w:color w:val="000000"/>
                <w:sz w:val="19"/>
                <w:szCs w:val="19"/>
                <w:highlight w:val="white"/>
              </w:rPr>
            </w:pPr>
            <w:r>
              <w:rPr>
                <w:color w:val="000000"/>
                <w:sz w:val="19"/>
                <w:szCs w:val="19"/>
                <w:highlight w:val="white"/>
              </w:rPr>
              <w:t xml:space="preserve">110 e Lode </w:t>
            </w:r>
          </w:p>
        </w:tc>
        <w:tc>
          <w:tcPr>
            <w:tcW w:w="795"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254"/>
              <w:rPr>
                <w:color w:val="000000"/>
                <w:sz w:val="18"/>
                <w:szCs w:val="18"/>
                <w:highlight w:val="white"/>
              </w:rPr>
            </w:pPr>
            <w:r>
              <w:rPr>
                <w:color w:val="000000"/>
                <w:sz w:val="18"/>
                <w:szCs w:val="18"/>
                <w:highlight w:val="white"/>
              </w:rPr>
              <w:t>10</w:t>
            </w:r>
          </w:p>
        </w:tc>
        <w:tc>
          <w:tcPr>
            <w:tcW w:w="1995"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c>
          <w:tcPr>
            <w:tcW w:w="1740"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r>
      <w:tr w:rsidR="00D90467">
        <w:trPr>
          <w:trHeight w:val="303"/>
        </w:trPr>
        <w:tc>
          <w:tcPr>
            <w:tcW w:w="5130"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1"/>
              <w:rPr>
                <w:color w:val="000000"/>
                <w:sz w:val="19"/>
                <w:szCs w:val="19"/>
                <w:highlight w:val="white"/>
              </w:rPr>
            </w:pPr>
            <w:r>
              <w:rPr>
                <w:color w:val="000000"/>
                <w:sz w:val="19"/>
                <w:szCs w:val="19"/>
                <w:highlight w:val="white"/>
              </w:rPr>
              <w:t xml:space="preserve">Da 101 a 110 </w:t>
            </w:r>
          </w:p>
        </w:tc>
        <w:tc>
          <w:tcPr>
            <w:tcW w:w="795"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294"/>
              <w:rPr>
                <w:color w:val="000000"/>
                <w:sz w:val="18"/>
                <w:szCs w:val="18"/>
                <w:highlight w:val="white"/>
              </w:rPr>
            </w:pPr>
            <w:r>
              <w:rPr>
                <w:color w:val="000000"/>
                <w:sz w:val="18"/>
                <w:szCs w:val="18"/>
                <w:highlight w:val="white"/>
              </w:rPr>
              <w:t>9</w:t>
            </w:r>
          </w:p>
        </w:tc>
        <w:tc>
          <w:tcPr>
            <w:tcW w:w="1995"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c>
          <w:tcPr>
            <w:tcW w:w="1740"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r>
      <w:tr w:rsidR="00D90467">
        <w:trPr>
          <w:trHeight w:val="309"/>
        </w:trPr>
        <w:tc>
          <w:tcPr>
            <w:tcW w:w="5130"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1"/>
              <w:rPr>
                <w:color w:val="000000"/>
                <w:sz w:val="19"/>
                <w:szCs w:val="19"/>
                <w:highlight w:val="white"/>
              </w:rPr>
            </w:pPr>
            <w:r>
              <w:rPr>
                <w:color w:val="000000"/>
                <w:sz w:val="19"/>
                <w:szCs w:val="19"/>
                <w:highlight w:val="white"/>
              </w:rPr>
              <w:t xml:space="preserve">Da 90 a 100 </w:t>
            </w:r>
          </w:p>
        </w:tc>
        <w:tc>
          <w:tcPr>
            <w:tcW w:w="795"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294"/>
              <w:rPr>
                <w:color w:val="000000"/>
                <w:sz w:val="18"/>
                <w:szCs w:val="18"/>
                <w:highlight w:val="white"/>
              </w:rPr>
            </w:pPr>
            <w:r>
              <w:rPr>
                <w:color w:val="000000"/>
                <w:sz w:val="18"/>
                <w:szCs w:val="18"/>
                <w:highlight w:val="white"/>
              </w:rPr>
              <w:t>8</w:t>
            </w:r>
          </w:p>
        </w:tc>
        <w:tc>
          <w:tcPr>
            <w:tcW w:w="1995"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c>
          <w:tcPr>
            <w:tcW w:w="1740"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r>
      <w:tr w:rsidR="00D90467">
        <w:trPr>
          <w:trHeight w:val="311"/>
        </w:trPr>
        <w:tc>
          <w:tcPr>
            <w:tcW w:w="5130"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2"/>
              <w:rPr>
                <w:color w:val="000000"/>
                <w:sz w:val="19"/>
                <w:szCs w:val="19"/>
                <w:highlight w:val="white"/>
              </w:rPr>
            </w:pPr>
            <w:r>
              <w:rPr>
                <w:color w:val="000000"/>
                <w:sz w:val="19"/>
                <w:szCs w:val="19"/>
                <w:highlight w:val="white"/>
              </w:rPr>
              <w:t xml:space="preserve">Fino a 89 </w:t>
            </w:r>
          </w:p>
        </w:tc>
        <w:tc>
          <w:tcPr>
            <w:tcW w:w="795"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293"/>
              <w:rPr>
                <w:color w:val="000000"/>
                <w:sz w:val="18"/>
                <w:szCs w:val="18"/>
                <w:highlight w:val="white"/>
              </w:rPr>
            </w:pPr>
            <w:r>
              <w:rPr>
                <w:color w:val="000000"/>
                <w:sz w:val="18"/>
                <w:szCs w:val="18"/>
                <w:highlight w:val="white"/>
              </w:rPr>
              <w:t>7</w:t>
            </w:r>
          </w:p>
        </w:tc>
        <w:tc>
          <w:tcPr>
            <w:tcW w:w="1995"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c>
          <w:tcPr>
            <w:tcW w:w="1740"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r>
      <w:tr w:rsidR="00D90467">
        <w:trPr>
          <w:trHeight w:val="505"/>
        </w:trPr>
        <w:tc>
          <w:tcPr>
            <w:tcW w:w="9660" w:type="dxa"/>
            <w:gridSpan w:val="4"/>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0"/>
              <w:rPr>
                <w:b/>
                <w:color w:val="000000"/>
                <w:sz w:val="19"/>
                <w:szCs w:val="19"/>
              </w:rPr>
            </w:pPr>
            <w:r>
              <w:rPr>
                <w:b/>
                <w:color w:val="000000"/>
                <w:sz w:val="19"/>
                <w:szCs w:val="19"/>
                <w:highlight w:val="white"/>
              </w:rPr>
              <w:t>Laurea triennale</w:t>
            </w:r>
            <w:r>
              <w:rPr>
                <w:b/>
                <w:color w:val="000000"/>
                <w:sz w:val="19"/>
                <w:szCs w:val="19"/>
              </w:rPr>
              <w:t xml:space="preserve"> </w:t>
            </w:r>
          </w:p>
          <w:p w:rsidR="00D90467" w:rsidRDefault="00EB5EA4">
            <w:pPr>
              <w:pStyle w:val="normal"/>
              <w:widowControl w:val="0"/>
              <w:pBdr>
                <w:top w:val="nil"/>
                <w:left w:val="nil"/>
                <w:bottom w:val="nil"/>
                <w:right w:val="nil"/>
                <w:between w:val="nil"/>
              </w:pBdr>
              <w:spacing w:before="33" w:line="240" w:lineRule="auto"/>
              <w:ind w:left="28"/>
              <w:rPr>
                <w:color w:val="000000"/>
                <w:sz w:val="16"/>
                <w:szCs w:val="16"/>
                <w:highlight w:val="white"/>
              </w:rPr>
            </w:pPr>
            <w:r>
              <w:rPr>
                <w:color w:val="000000"/>
                <w:sz w:val="16"/>
                <w:szCs w:val="16"/>
                <w:highlight w:val="white"/>
              </w:rPr>
              <w:t>(si valuta un solo titolo, non cumulabile con la laurea magistrale o vecchio ordinamento)</w:t>
            </w:r>
          </w:p>
        </w:tc>
      </w:tr>
    </w:tbl>
    <w:p w:rsidR="00D90467" w:rsidRDefault="00D90467">
      <w:pPr>
        <w:pStyle w:val="normal"/>
        <w:widowControl w:val="0"/>
        <w:pBdr>
          <w:top w:val="nil"/>
          <w:left w:val="nil"/>
          <w:bottom w:val="nil"/>
          <w:right w:val="nil"/>
          <w:between w:val="nil"/>
        </w:pBdr>
        <w:spacing w:line="240" w:lineRule="auto"/>
        <w:jc w:val="center"/>
        <w:rPr>
          <w:rFonts w:ascii="Book Antiqua" w:eastAsia="Book Antiqua" w:hAnsi="Book Antiqua" w:cs="Book Antiqua"/>
          <w:b/>
          <w:color w:val="000000"/>
          <w:sz w:val="13"/>
          <w:szCs w:val="13"/>
        </w:rPr>
      </w:pPr>
    </w:p>
    <w:tbl>
      <w:tblPr>
        <w:tblStyle w:val="a4"/>
        <w:tblW w:w="9667" w:type="dxa"/>
        <w:tblInd w:w="6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128"/>
        <w:gridCol w:w="794"/>
        <w:gridCol w:w="1925"/>
        <w:gridCol w:w="1820"/>
      </w:tblGrid>
      <w:tr w:rsidR="00D90467">
        <w:trPr>
          <w:trHeight w:val="482"/>
        </w:trPr>
        <w:tc>
          <w:tcPr>
            <w:tcW w:w="9665" w:type="dxa"/>
            <w:gridSpan w:val="4"/>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2"/>
              <w:rPr>
                <w:i/>
                <w:color w:val="000000"/>
                <w:sz w:val="19"/>
                <w:szCs w:val="19"/>
                <w:highlight w:val="white"/>
              </w:rPr>
            </w:pPr>
            <w:r>
              <w:rPr>
                <w:i/>
                <w:color w:val="000000"/>
                <w:sz w:val="18"/>
                <w:szCs w:val="18"/>
                <w:highlight w:val="white"/>
              </w:rPr>
              <w:t xml:space="preserve">Indicare Laurea,voto e data di conseguimento </w:t>
            </w:r>
            <w:r>
              <w:rPr>
                <w:i/>
                <w:color w:val="000000"/>
                <w:sz w:val="19"/>
                <w:szCs w:val="19"/>
                <w:highlight w:val="white"/>
              </w:rPr>
              <w:t>______________________________________</w:t>
            </w:r>
          </w:p>
        </w:tc>
      </w:tr>
      <w:tr w:rsidR="00D90467">
        <w:trPr>
          <w:trHeight w:val="303"/>
        </w:trPr>
        <w:tc>
          <w:tcPr>
            <w:tcW w:w="5126"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4"/>
              <w:rPr>
                <w:color w:val="000000"/>
                <w:sz w:val="18"/>
                <w:szCs w:val="18"/>
                <w:highlight w:val="white"/>
              </w:rPr>
            </w:pPr>
            <w:r>
              <w:rPr>
                <w:color w:val="000000"/>
                <w:sz w:val="18"/>
                <w:szCs w:val="18"/>
                <w:highlight w:val="white"/>
              </w:rPr>
              <w:t xml:space="preserve">110 e Lode </w:t>
            </w:r>
          </w:p>
        </w:tc>
        <w:tc>
          <w:tcPr>
            <w:tcW w:w="794"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292"/>
              <w:rPr>
                <w:color w:val="000000"/>
                <w:sz w:val="18"/>
                <w:szCs w:val="18"/>
                <w:highlight w:val="white"/>
              </w:rPr>
            </w:pPr>
            <w:r>
              <w:rPr>
                <w:color w:val="000000"/>
                <w:sz w:val="18"/>
                <w:szCs w:val="18"/>
                <w:highlight w:val="white"/>
              </w:rPr>
              <w:t>7</w:t>
            </w:r>
          </w:p>
        </w:tc>
        <w:tc>
          <w:tcPr>
            <w:tcW w:w="1925"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c>
          <w:tcPr>
            <w:tcW w:w="1820"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r>
      <w:tr w:rsidR="00D90467">
        <w:trPr>
          <w:trHeight w:val="321"/>
        </w:trPr>
        <w:tc>
          <w:tcPr>
            <w:tcW w:w="5126"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0"/>
              <w:rPr>
                <w:color w:val="000000"/>
                <w:sz w:val="18"/>
                <w:szCs w:val="18"/>
                <w:highlight w:val="white"/>
              </w:rPr>
            </w:pPr>
            <w:r>
              <w:rPr>
                <w:color w:val="000000"/>
                <w:sz w:val="18"/>
                <w:szCs w:val="18"/>
                <w:highlight w:val="white"/>
              </w:rPr>
              <w:t xml:space="preserve">Da 101 a 110 </w:t>
            </w:r>
          </w:p>
        </w:tc>
        <w:tc>
          <w:tcPr>
            <w:tcW w:w="794"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292"/>
              <w:rPr>
                <w:color w:val="000000"/>
                <w:sz w:val="18"/>
                <w:szCs w:val="18"/>
                <w:highlight w:val="white"/>
              </w:rPr>
            </w:pPr>
            <w:r>
              <w:rPr>
                <w:color w:val="000000"/>
                <w:sz w:val="18"/>
                <w:szCs w:val="18"/>
                <w:highlight w:val="white"/>
              </w:rPr>
              <w:t>6</w:t>
            </w:r>
          </w:p>
        </w:tc>
        <w:tc>
          <w:tcPr>
            <w:tcW w:w="1925"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c>
          <w:tcPr>
            <w:tcW w:w="1820"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r>
      <w:tr w:rsidR="00D90467">
        <w:trPr>
          <w:trHeight w:val="321"/>
        </w:trPr>
        <w:tc>
          <w:tcPr>
            <w:tcW w:w="5126"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0"/>
              <w:rPr>
                <w:color w:val="000000"/>
                <w:sz w:val="18"/>
                <w:szCs w:val="18"/>
                <w:highlight w:val="white"/>
              </w:rPr>
            </w:pPr>
            <w:r>
              <w:rPr>
                <w:color w:val="000000"/>
                <w:sz w:val="18"/>
                <w:szCs w:val="18"/>
                <w:highlight w:val="white"/>
              </w:rPr>
              <w:t xml:space="preserve">Da 90 a 100 </w:t>
            </w:r>
          </w:p>
        </w:tc>
        <w:tc>
          <w:tcPr>
            <w:tcW w:w="794"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291"/>
              <w:rPr>
                <w:color w:val="000000"/>
                <w:sz w:val="18"/>
                <w:szCs w:val="18"/>
                <w:highlight w:val="white"/>
              </w:rPr>
            </w:pPr>
            <w:r>
              <w:rPr>
                <w:color w:val="000000"/>
                <w:sz w:val="18"/>
                <w:szCs w:val="18"/>
                <w:highlight w:val="white"/>
              </w:rPr>
              <w:t>5</w:t>
            </w:r>
          </w:p>
        </w:tc>
        <w:tc>
          <w:tcPr>
            <w:tcW w:w="1925"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c>
          <w:tcPr>
            <w:tcW w:w="1820"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r>
      <w:tr w:rsidR="00D90467">
        <w:trPr>
          <w:trHeight w:val="299"/>
        </w:trPr>
        <w:tc>
          <w:tcPr>
            <w:tcW w:w="5126"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1"/>
              <w:rPr>
                <w:color w:val="000000"/>
                <w:sz w:val="18"/>
                <w:szCs w:val="18"/>
                <w:highlight w:val="white"/>
              </w:rPr>
            </w:pPr>
            <w:r>
              <w:rPr>
                <w:color w:val="000000"/>
                <w:sz w:val="18"/>
                <w:szCs w:val="18"/>
                <w:highlight w:val="white"/>
              </w:rPr>
              <w:t xml:space="preserve">Fino a 89 </w:t>
            </w:r>
          </w:p>
        </w:tc>
        <w:tc>
          <w:tcPr>
            <w:tcW w:w="794"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290"/>
              <w:rPr>
                <w:color w:val="000000"/>
                <w:sz w:val="18"/>
                <w:szCs w:val="18"/>
                <w:highlight w:val="white"/>
              </w:rPr>
            </w:pPr>
            <w:r>
              <w:rPr>
                <w:color w:val="000000"/>
                <w:sz w:val="18"/>
                <w:szCs w:val="18"/>
                <w:highlight w:val="white"/>
              </w:rPr>
              <w:t>4</w:t>
            </w:r>
          </w:p>
        </w:tc>
        <w:tc>
          <w:tcPr>
            <w:tcW w:w="1925"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c>
          <w:tcPr>
            <w:tcW w:w="1820"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r>
      <w:tr w:rsidR="00D90467">
        <w:trPr>
          <w:trHeight w:val="1395"/>
        </w:trPr>
        <w:tc>
          <w:tcPr>
            <w:tcW w:w="5126"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64" w:lineRule="auto"/>
              <w:ind w:left="31" w:right="-40"/>
              <w:rPr>
                <w:b/>
                <w:color w:val="000000"/>
                <w:sz w:val="19"/>
                <w:szCs w:val="19"/>
              </w:rPr>
            </w:pPr>
            <w:r>
              <w:rPr>
                <w:b/>
                <w:color w:val="000000"/>
                <w:sz w:val="19"/>
                <w:szCs w:val="19"/>
              </w:rPr>
              <w:lastRenderedPageBreak/>
              <w:t xml:space="preserve">Ulteriore laurea vecchio ordinamento o laurea magistrale </w:t>
            </w:r>
          </w:p>
          <w:p w:rsidR="00D90467" w:rsidRDefault="00EB5EA4">
            <w:pPr>
              <w:pStyle w:val="normal"/>
              <w:widowControl w:val="0"/>
              <w:pBdr>
                <w:top w:val="nil"/>
                <w:left w:val="nil"/>
                <w:bottom w:val="nil"/>
                <w:right w:val="nil"/>
                <w:between w:val="nil"/>
              </w:pBdr>
              <w:spacing w:before="292" w:line="240" w:lineRule="auto"/>
              <w:ind w:left="31"/>
              <w:rPr>
                <w:i/>
                <w:color w:val="000000"/>
                <w:sz w:val="19"/>
                <w:szCs w:val="19"/>
              </w:rPr>
            </w:pPr>
            <w:r>
              <w:rPr>
                <w:i/>
                <w:color w:val="000000"/>
                <w:sz w:val="13"/>
                <w:szCs w:val="13"/>
              </w:rPr>
              <w:t xml:space="preserve">Inserire Laurea </w:t>
            </w:r>
            <w:r>
              <w:rPr>
                <w:i/>
                <w:color w:val="000000"/>
                <w:sz w:val="19"/>
                <w:szCs w:val="19"/>
              </w:rPr>
              <w:t>_____________________________</w:t>
            </w:r>
          </w:p>
        </w:tc>
        <w:tc>
          <w:tcPr>
            <w:tcW w:w="794"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292"/>
              <w:rPr>
                <w:color w:val="000000"/>
                <w:sz w:val="18"/>
                <w:szCs w:val="18"/>
              </w:rPr>
            </w:pPr>
            <w:r>
              <w:rPr>
                <w:color w:val="000000"/>
                <w:sz w:val="18"/>
                <w:szCs w:val="18"/>
              </w:rPr>
              <w:t>3</w:t>
            </w:r>
          </w:p>
        </w:tc>
        <w:tc>
          <w:tcPr>
            <w:tcW w:w="1925"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rPr>
            </w:pPr>
          </w:p>
        </w:tc>
        <w:tc>
          <w:tcPr>
            <w:tcW w:w="1820"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rPr>
            </w:pPr>
          </w:p>
        </w:tc>
      </w:tr>
      <w:tr w:rsidR="00D90467">
        <w:trPr>
          <w:trHeight w:val="3871"/>
        </w:trPr>
        <w:tc>
          <w:tcPr>
            <w:tcW w:w="5126" w:type="dxa"/>
            <w:shd w:val="clear" w:color="auto" w:fill="auto"/>
            <w:tcMar>
              <w:top w:w="100" w:type="dxa"/>
              <w:left w:w="100" w:type="dxa"/>
              <w:bottom w:w="100" w:type="dxa"/>
              <w:right w:w="100" w:type="dxa"/>
            </w:tcMar>
          </w:tcPr>
          <w:p w:rsidR="00D90467" w:rsidRDefault="00EB5EA4">
            <w:pPr>
              <w:pStyle w:val="normal"/>
              <w:spacing w:before="5" w:after="280" w:line="240" w:lineRule="auto"/>
              <w:ind w:hanging="2"/>
              <w:jc w:val="both"/>
              <w:rPr>
                <w:b/>
                <w:sz w:val="19"/>
                <w:szCs w:val="19"/>
              </w:rPr>
            </w:pPr>
            <w:r>
              <w:rPr>
                <w:rFonts w:ascii="Verdana" w:eastAsia="Verdana" w:hAnsi="Verdana" w:cs="Verdana"/>
                <w:b/>
                <w:sz w:val="20"/>
                <w:szCs w:val="20"/>
              </w:rPr>
              <w:t>Titoli culturali specifici per il percorso richiesto: servizio d’insegnamento a decorrere dal 2018-2019 (escluso l’anno in corso)</w:t>
            </w:r>
          </w:p>
          <w:p w:rsidR="00D90467" w:rsidRDefault="00EB5EA4">
            <w:pPr>
              <w:pStyle w:val="normal"/>
              <w:spacing w:before="5" w:after="280" w:line="240" w:lineRule="auto"/>
              <w:ind w:hanging="2"/>
              <w:jc w:val="both"/>
              <w:rPr>
                <w:b/>
                <w:color w:val="000000"/>
                <w:sz w:val="18"/>
                <w:szCs w:val="18"/>
              </w:rPr>
            </w:pPr>
            <w:r>
              <w:rPr>
                <w:b/>
                <w:color w:val="000000"/>
                <w:sz w:val="18"/>
                <w:szCs w:val="18"/>
              </w:rPr>
              <w:t xml:space="preserve">Punteggio: </w:t>
            </w:r>
          </w:p>
          <w:p w:rsidR="00D90467" w:rsidRDefault="00EB5EA4">
            <w:pPr>
              <w:pStyle w:val="normal"/>
              <w:widowControl w:val="0"/>
              <w:pBdr>
                <w:top w:val="nil"/>
                <w:left w:val="nil"/>
                <w:bottom w:val="nil"/>
                <w:right w:val="nil"/>
                <w:between w:val="nil"/>
              </w:pBdr>
              <w:spacing w:before="39" w:line="240" w:lineRule="auto"/>
              <w:ind w:left="24"/>
              <w:rPr>
                <w:color w:val="000000"/>
                <w:sz w:val="13"/>
                <w:szCs w:val="13"/>
              </w:rPr>
            </w:pPr>
            <w:r>
              <w:rPr>
                <w:color w:val="000000"/>
                <w:sz w:val="18"/>
                <w:szCs w:val="18"/>
              </w:rPr>
              <w:t xml:space="preserve">- </w:t>
            </w:r>
            <w:r>
              <w:rPr>
                <w:sz w:val="18"/>
                <w:szCs w:val="18"/>
              </w:rPr>
              <w:t>3</w:t>
            </w:r>
            <w:r>
              <w:rPr>
                <w:color w:val="000000"/>
                <w:sz w:val="18"/>
                <w:szCs w:val="18"/>
              </w:rPr>
              <w:t xml:space="preserve"> punto per ogni anno di servizio </w:t>
            </w:r>
            <w:r>
              <w:rPr>
                <w:color w:val="000000"/>
                <w:sz w:val="13"/>
                <w:szCs w:val="13"/>
              </w:rPr>
              <w:t xml:space="preserve">(indicare sotto); </w:t>
            </w:r>
          </w:p>
          <w:p w:rsidR="00D90467" w:rsidRDefault="00EB5EA4">
            <w:pPr>
              <w:pStyle w:val="normal"/>
              <w:widowControl w:val="0"/>
              <w:pBdr>
                <w:top w:val="nil"/>
                <w:left w:val="nil"/>
                <w:bottom w:val="nil"/>
                <w:right w:val="nil"/>
                <w:between w:val="nil"/>
              </w:pBdr>
              <w:spacing w:before="27" w:line="570" w:lineRule="auto"/>
              <w:ind w:left="20" w:right="526" w:firstLine="13"/>
              <w:rPr>
                <w:color w:val="000000"/>
                <w:sz w:val="18"/>
                <w:szCs w:val="18"/>
              </w:rPr>
            </w:pPr>
            <w:r>
              <w:rPr>
                <w:color w:val="000000"/>
                <w:sz w:val="18"/>
                <w:szCs w:val="18"/>
              </w:rPr>
              <w:t xml:space="preserve">1_______________________________________ 2_______________________________________ </w:t>
            </w:r>
          </w:p>
          <w:p w:rsidR="00D90467" w:rsidRDefault="00EB5EA4">
            <w:pPr>
              <w:pStyle w:val="normal"/>
              <w:widowControl w:val="0"/>
              <w:pBdr>
                <w:top w:val="nil"/>
                <w:left w:val="nil"/>
                <w:bottom w:val="nil"/>
                <w:right w:val="nil"/>
                <w:between w:val="nil"/>
              </w:pBdr>
              <w:spacing w:line="572" w:lineRule="auto"/>
              <w:ind w:left="20" w:right="526" w:firstLine="1"/>
              <w:jc w:val="both"/>
              <w:rPr>
                <w:color w:val="000000"/>
                <w:sz w:val="18"/>
                <w:szCs w:val="18"/>
              </w:rPr>
            </w:pPr>
            <w:r>
              <w:rPr>
                <w:color w:val="000000"/>
                <w:sz w:val="18"/>
                <w:szCs w:val="18"/>
              </w:rPr>
              <w:t>3_______________________________________ 4_______________________________________ 5_______________________________________</w:t>
            </w:r>
          </w:p>
        </w:tc>
        <w:tc>
          <w:tcPr>
            <w:tcW w:w="794"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103"/>
              <w:rPr>
                <w:color w:val="000000"/>
                <w:sz w:val="18"/>
                <w:szCs w:val="18"/>
              </w:rPr>
            </w:pPr>
            <w:proofErr w:type="spellStart"/>
            <w:r>
              <w:rPr>
                <w:color w:val="000000"/>
                <w:sz w:val="18"/>
                <w:szCs w:val="18"/>
              </w:rPr>
              <w:t>max</w:t>
            </w:r>
            <w:proofErr w:type="spellEnd"/>
            <w:r>
              <w:rPr>
                <w:color w:val="000000"/>
                <w:sz w:val="18"/>
                <w:szCs w:val="18"/>
              </w:rPr>
              <w:t xml:space="preserve"> 15</w:t>
            </w:r>
          </w:p>
          <w:p w:rsidR="00D90467" w:rsidRDefault="00EB5EA4">
            <w:pPr>
              <w:pStyle w:val="normal"/>
              <w:widowControl w:val="0"/>
              <w:pBdr>
                <w:top w:val="nil"/>
                <w:left w:val="nil"/>
                <w:bottom w:val="nil"/>
                <w:right w:val="nil"/>
                <w:between w:val="nil"/>
              </w:pBdr>
              <w:spacing w:line="240" w:lineRule="auto"/>
              <w:ind w:left="103"/>
              <w:rPr>
                <w:sz w:val="18"/>
                <w:szCs w:val="18"/>
              </w:rPr>
            </w:pPr>
            <w:r>
              <w:rPr>
                <w:sz w:val="18"/>
                <w:szCs w:val="18"/>
              </w:rPr>
              <w:t>punti</w:t>
            </w:r>
          </w:p>
        </w:tc>
        <w:tc>
          <w:tcPr>
            <w:tcW w:w="1925"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rPr>
            </w:pPr>
          </w:p>
        </w:tc>
        <w:tc>
          <w:tcPr>
            <w:tcW w:w="1820"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rPr>
            </w:pPr>
          </w:p>
        </w:tc>
      </w:tr>
      <w:tr w:rsidR="00D90467">
        <w:trPr>
          <w:trHeight w:val="297"/>
        </w:trPr>
        <w:tc>
          <w:tcPr>
            <w:tcW w:w="9665" w:type="dxa"/>
            <w:gridSpan w:val="4"/>
            <w:tcBorders>
              <w:top w:val="single" w:sz="4" w:space="0" w:color="000000"/>
              <w:left w:val="single" w:sz="4" w:space="0" w:color="000000"/>
              <w:bottom w:val="single" w:sz="4" w:space="0" w:color="000000"/>
              <w:right w:val="single" w:sz="4" w:space="0" w:color="000000"/>
            </w:tcBorders>
            <w:shd w:val="clear" w:color="auto" w:fill="D9E2F3"/>
            <w:vAlign w:val="center"/>
          </w:tcPr>
          <w:p w:rsidR="00D90467" w:rsidRDefault="00EB5EA4">
            <w:pPr>
              <w:pStyle w:val="normal"/>
              <w:spacing w:line="240" w:lineRule="auto"/>
              <w:ind w:hanging="2"/>
              <w:jc w:val="center"/>
              <w:rPr>
                <w:rFonts w:ascii="Times New Roman" w:eastAsia="Times New Roman" w:hAnsi="Times New Roman" w:cs="Times New Roman"/>
                <w:sz w:val="24"/>
                <w:szCs w:val="24"/>
              </w:rPr>
            </w:pPr>
            <w:r>
              <w:rPr>
                <w:rFonts w:ascii="Verdana" w:eastAsia="Verdana" w:hAnsi="Verdana" w:cs="Verdana"/>
                <w:b/>
                <w:sz w:val="20"/>
                <w:szCs w:val="20"/>
              </w:rPr>
              <w:t>ESPERIENZE COERENTI CON L’INCARICO</w:t>
            </w:r>
          </w:p>
        </w:tc>
      </w:tr>
    </w:tbl>
    <w:tbl>
      <w:tblPr>
        <w:tblStyle w:val="a5"/>
        <w:tblW w:w="9671" w:type="dxa"/>
        <w:tblInd w:w="6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130"/>
        <w:gridCol w:w="794"/>
        <w:gridCol w:w="1925"/>
        <w:gridCol w:w="1822"/>
      </w:tblGrid>
      <w:tr w:rsidR="00D90467" w:rsidTr="008D6683">
        <w:trPr>
          <w:trHeight w:val="3626"/>
        </w:trPr>
        <w:tc>
          <w:tcPr>
            <w:tcW w:w="5130" w:type="dxa"/>
            <w:tcBorders>
              <w:top w:val="single" w:sz="4" w:space="0" w:color="000000"/>
              <w:left w:val="single" w:sz="4" w:space="0" w:color="000000"/>
              <w:bottom w:val="single" w:sz="4" w:space="0" w:color="000000"/>
              <w:right w:val="single" w:sz="4" w:space="0" w:color="000000"/>
            </w:tcBorders>
            <w:vAlign w:val="center"/>
          </w:tcPr>
          <w:p w:rsidR="00D90467" w:rsidRDefault="00EB5EA4">
            <w:pPr>
              <w:pStyle w:val="normal"/>
              <w:spacing w:before="5" w:after="280" w:line="240" w:lineRule="auto"/>
              <w:ind w:hanging="2"/>
              <w:jc w:val="both"/>
              <w:rPr>
                <w:rFonts w:ascii="Verdana" w:eastAsia="Verdana" w:hAnsi="Verdana" w:cs="Verdana"/>
                <w:b/>
                <w:sz w:val="20"/>
                <w:szCs w:val="20"/>
                <w:u w:val="single"/>
              </w:rPr>
            </w:pPr>
            <w:r>
              <w:rPr>
                <w:rFonts w:ascii="Verdana" w:eastAsia="Verdana" w:hAnsi="Verdana" w:cs="Verdana"/>
                <w:b/>
                <w:sz w:val="20"/>
                <w:szCs w:val="20"/>
                <w:u w:val="single"/>
              </w:rPr>
              <w:t>NB! SOLO Per i percorsi di metodo di studio</w:t>
            </w:r>
          </w:p>
          <w:p w:rsidR="00D90467" w:rsidRDefault="00EB5EA4">
            <w:pPr>
              <w:pStyle w:val="normal"/>
              <w:spacing w:before="5" w:after="280" w:line="240" w:lineRule="auto"/>
              <w:ind w:hanging="2"/>
              <w:jc w:val="both"/>
              <w:rPr>
                <w:rFonts w:ascii="Verdana" w:eastAsia="Verdana" w:hAnsi="Verdana" w:cs="Verdana"/>
                <w:b/>
                <w:sz w:val="20"/>
                <w:szCs w:val="20"/>
              </w:rPr>
            </w:pPr>
            <w:r>
              <w:rPr>
                <w:rFonts w:ascii="Verdana" w:eastAsia="Verdana" w:hAnsi="Verdana" w:cs="Verdana"/>
                <w:b/>
                <w:sz w:val="20"/>
                <w:szCs w:val="20"/>
              </w:rPr>
              <w:t xml:space="preserve">Esperienze attinenti allo specifico percorso laboratoriale, svolte nelle scuole o in altre realtà del mondo giovanile </w:t>
            </w:r>
          </w:p>
          <w:p w:rsidR="00D90467" w:rsidRDefault="00EB5EA4">
            <w:pPr>
              <w:pStyle w:val="normal"/>
              <w:spacing w:after="280" w:line="240" w:lineRule="auto"/>
              <w:ind w:hanging="2"/>
              <w:rPr>
                <w:rFonts w:ascii="Times New Roman" w:eastAsia="Times New Roman" w:hAnsi="Times New Roman" w:cs="Times New Roman"/>
                <w:sz w:val="24"/>
                <w:szCs w:val="24"/>
              </w:rPr>
            </w:pPr>
            <w:r>
              <w:rPr>
                <w:rFonts w:ascii="Verdana" w:eastAsia="Verdana" w:hAnsi="Verdana" w:cs="Verdana"/>
                <w:b/>
                <w:sz w:val="18"/>
                <w:szCs w:val="18"/>
              </w:rPr>
              <w:t>Punteggio:</w:t>
            </w:r>
          </w:p>
          <w:p w:rsidR="00D90467" w:rsidRDefault="00EB5EA4">
            <w:pPr>
              <w:pStyle w:val="normal"/>
              <w:spacing w:before="5" w:after="280" w:line="240" w:lineRule="auto"/>
              <w:ind w:hanging="2"/>
              <w:jc w:val="both"/>
              <w:rPr>
                <w:rFonts w:ascii="Times New Roman" w:eastAsia="Times New Roman" w:hAnsi="Times New Roman" w:cs="Times New Roman"/>
                <w:sz w:val="24"/>
                <w:szCs w:val="24"/>
              </w:rPr>
            </w:pPr>
            <w:r>
              <w:rPr>
                <w:rFonts w:ascii="Verdana" w:eastAsia="Verdana" w:hAnsi="Verdana" w:cs="Verdana"/>
                <w:sz w:val="18"/>
                <w:szCs w:val="18"/>
              </w:rPr>
              <w:t xml:space="preserve">- 2 punto per ogni esperienza </w:t>
            </w:r>
            <w:r>
              <w:rPr>
                <w:rFonts w:ascii="Verdana" w:eastAsia="Verdana" w:hAnsi="Verdana" w:cs="Verdana"/>
                <w:sz w:val="14"/>
                <w:szCs w:val="14"/>
              </w:rPr>
              <w:t>(indicare sotto);</w:t>
            </w:r>
          </w:p>
          <w:p w:rsidR="00D90467" w:rsidRDefault="00EB5EA4">
            <w:pPr>
              <w:pStyle w:val="normal"/>
              <w:spacing w:after="280" w:line="240" w:lineRule="auto"/>
              <w:ind w:hanging="2"/>
              <w:rPr>
                <w:rFonts w:ascii="Times New Roman" w:eastAsia="Times New Roman" w:hAnsi="Times New Roman" w:cs="Times New Roman"/>
                <w:sz w:val="24"/>
                <w:szCs w:val="24"/>
              </w:rPr>
            </w:pPr>
            <w:r>
              <w:rPr>
                <w:rFonts w:ascii="Verdana" w:eastAsia="Verdana" w:hAnsi="Verdana" w:cs="Verdana"/>
                <w:sz w:val="18"/>
                <w:szCs w:val="18"/>
              </w:rPr>
              <w:t>1_______________________________________</w:t>
            </w:r>
          </w:p>
          <w:p w:rsidR="00D90467" w:rsidRDefault="00EB5EA4">
            <w:pPr>
              <w:pStyle w:val="normal"/>
              <w:spacing w:after="280" w:line="240" w:lineRule="auto"/>
              <w:ind w:hanging="2"/>
              <w:rPr>
                <w:rFonts w:ascii="Times New Roman" w:eastAsia="Times New Roman" w:hAnsi="Times New Roman" w:cs="Times New Roman"/>
                <w:sz w:val="24"/>
                <w:szCs w:val="24"/>
              </w:rPr>
            </w:pPr>
            <w:r>
              <w:rPr>
                <w:rFonts w:ascii="Verdana" w:eastAsia="Verdana" w:hAnsi="Verdana" w:cs="Verdana"/>
                <w:sz w:val="18"/>
                <w:szCs w:val="18"/>
              </w:rPr>
              <w:t>2_______________________________________</w:t>
            </w:r>
          </w:p>
          <w:p w:rsidR="00D90467" w:rsidRDefault="00EB5EA4">
            <w:pPr>
              <w:pStyle w:val="normal"/>
              <w:spacing w:after="280" w:line="240" w:lineRule="auto"/>
              <w:ind w:hanging="2"/>
              <w:rPr>
                <w:rFonts w:ascii="Times New Roman" w:eastAsia="Times New Roman" w:hAnsi="Times New Roman" w:cs="Times New Roman"/>
                <w:sz w:val="24"/>
                <w:szCs w:val="24"/>
              </w:rPr>
            </w:pPr>
            <w:r>
              <w:rPr>
                <w:rFonts w:ascii="Verdana" w:eastAsia="Verdana" w:hAnsi="Verdana" w:cs="Verdana"/>
                <w:sz w:val="18"/>
                <w:szCs w:val="18"/>
              </w:rPr>
              <w:t>3_______________________________________</w:t>
            </w:r>
          </w:p>
          <w:p w:rsidR="00D90467" w:rsidRDefault="00EB5EA4">
            <w:pPr>
              <w:pStyle w:val="normal"/>
              <w:spacing w:after="280" w:line="240" w:lineRule="auto"/>
              <w:ind w:hanging="2"/>
              <w:rPr>
                <w:rFonts w:ascii="Times New Roman" w:eastAsia="Times New Roman" w:hAnsi="Times New Roman" w:cs="Times New Roman"/>
                <w:sz w:val="24"/>
                <w:szCs w:val="24"/>
              </w:rPr>
            </w:pPr>
            <w:r>
              <w:rPr>
                <w:rFonts w:ascii="Verdana" w:eastAsia="Verdana" w:hAnsi="Verdana" w:cs="Verdana"/>
                <w:sz w:val="18"/>
                <w:szCs w:val="18"/>
              </w:rPr>
              <w:t>4_______________________________________</w:t>
            </w:r>
          </w:p>
          <w:p w:rsidR="00D90467" w:rsidRDefault="00EB5EA4">
            <w:pPr>
              <w:pStyle w:val="normal"/>
              <w:spacing w:line="240" w:lineRule="auto"/>
              <w:ind w:hanging="2"/>
              <w:rPr>
                <w:rFonts w:ascii="Verdana" w:eastAsia="Verdana" w:hAnsi="Verdana" w:cs="Verdana"/>
                <w:sz w:val="18"/>
                <w:szCs w:val="18"/>
              </w:rPr>
            </w:pPr>
            <w:r>
              <w:rPr>
                <w:rFonts w:ascii="Verdana" w:eastAsia="Verdana" w:hAnsi="Verdana" w:cs="Verdana"/>
                <w:sz w:val="18"/>
                <w:szCs w:val="18"/>
              </w:rPr>
              <w:t>5_______________________________________</w:t>
            </w:r>
          </w:p>
        </w:tc>
        <w:tc>
          <w:tcPr>
            <w:tcW w:w="794" w:type="dxa"/>
            <w:tcBorders>
              <w:top w:val="single" w:sz="4" w:space="0" w:color="000000"/>
              <w:left w:val="single" w:sz="4" w:space="0" w:color="000000"/>
              <w:bottom w:val="single" w:sz="4" w:space="0" w:color="000000"/>
              <w:right w:val="single" w:sz="4" w:space="0" w:color="000000"/>
            </w:tcBorders>
            <w:vAlign w:val="center"/>
          </w:tcPr>
          <w:p w:rsidR="00D90467" w:rsidRDefault="00EB5EA4">
            <w:pPr>
              <w:pStyle w:val="normal"/>
              <w:spacing w:before="5" w:line="240" w:lineRule="auto"/>
              <w:ind w:right="135" w:hanging="2"/>
              <w:jc w:val="center"/>
              <w:rPr>
                <w:rFonts w:ascii="Times New Roman" w:eastAsia="Times New Roman" w:hAnsi="Times New Roman" w:cs="Times New Roman"/>
                <w:sz w:val="24"/>
                <w:szCs w:val="24"/>
              </w:rPr>
            </w:pPr>
            <w:proofErr w:type="spellStart"/>
            <w:r>
              <w:rPr>
                <w:rFonts w:ascii="Verdana" w:eastAsia="Verdana" w:hAnsi="Verdana" w:cs="Verdana"/>
                <w:sz w:val="18"/>
                <w:szCs w:val="18"/>
              </w:rPr>
              <w:t>max</w:t>
            </w:r>
            <w:proofErr w:type="spellEnd"/>
            <w:r>
              <w:rPr>
                <w:rFonts w:ascii="Verdana" w:eastAsia="Verdana" w:hAnsi="Verdana" w:cs="Verdana"/>
                <w:sz w:val="18"/>
                <w:szCs w:val="18"/>
              </w:rPr>
              <w:t xml:space="preserve"> 10</w:t>
            </w:r>
          </w:p>
        </w:tc>
        <w:tc>
          <w:tcPr>
            <w:tcW w:w="1925" w:type="dxa"/>
            <w:tcBorders>
              <w:top w:val="single" w:sz="4" w:space="0" w:color="000000"/>
              <w:left w:val="single" w:sz="4" w:space="0" w:color="000000"/>
              <w:bottom w:val="single" w:sz="4" w:space="0" w:color="000000"/>
              <w:right w:val="single" w:sz="4" w:space="0" w:color="000000"/>
            </w:tcBorders>
            <w:vAlign w:val="center"/>
          </w:tcPr>
          <w:p w:rsidR="00D90467" w:rsidRDefault="00D90467">
            <w:pPr>
              <w:pStyle w:val="normal"/>
              <w:spacing w:line="240" w:lineRule="auto"/>
              <w:ind w:hanging="2"/>
              <w:rPr>
                <w:rFonts w:ascii="Times New Roman" w:eastAsia="Times New Roman" w:hAnsi="Times New Roman" w:cs="Times New Roman"/>
                <w:sz w:val="24"/>
                <w:szCs w:val="24"/>
              </w:rPr>
            </w:pPr>
          </w:p>
        </w:tc>
        <w:tc>
          <w:tcPr>
            <w:tcW w:w="1822" w:type="dxa"/>
            <w:tcBorders>
              <w:top w:val="single" w:sz="4" w:space="0" w:color="000000"/>
              <w:left w:val="single" w:sz="4" w:space="0" w:color="000000"/>
              <w:bottom w:val="single" w:sz="4" w:space="0" w:color="000000"/>
              <w:right w:val="single" w:sz="4" w:space="0" w:color="000000"/>
            </w:tcBorders>
            <w:vAlign w:val="center"/>
          </w:tcPr>
          <w:p w:rsidR="00D90467" w:rsidRDefault="00D90467">
            <w:pPr>
              <w:pStyle w:val="normal"/>
              <w:spacing w:line="240" w:lineRule="auto"/>
              <w:ind w:hanging="2"/>
              <w:rPr>
                <w:rFonts w:ascii="Times New Roman" w:eastAsia="Times New Roman" w:hAnsi="Times New Roman" w:cs="Times New Roman"/>
                <w:sz w:val="24"/>
                <w:szCs w:val="24"/>
              </w:rPr>
            </w:pPr>
          </w:p>
        </w:tc>
      </w:tr>
      <w:tr w:rsidR="00D90467" w:rsidTr="008D6683">
        <w:trPr>
          <w:trHeight w:val="3626"/>
        </w:trPr>
        <w:tc>
          <w:tcPr>
            <w:tcW w:w="5130" w:type="dxa"/>
            <w:tcBorders>
              <w:top w:val="single" w:sz="4" w:space="0" w:color="000000"/>
              <w:left w:val="single" w:sz="4" w:space="0" w:color="000000"/>
              <w:bottom w:val="single" w:sz="4" w:space="0" w:color="000000"/>
              <w:right w:val="single" w:sz="4" w:space="0" w:color="000000"/>
            </w:tcBorders>
            <w:vAlign w:val="center"/>
          </w:tcPr>
          <w:p w:rsidR="00D90467" w:rsidRDefault="00EB5EA4">
            <w:pPr>
              <w:pStyle w:val="normal"/>
              <w:spacing w:before="5" w:after="280" w:line="240" w:lineRule="auto"/>
              <w:ind w:hanging="2"/>
              <w:jc w:val="both"/>
              <w:rPr>
                <w:rFonts w:ascii="Verdana" w:eastAsia="Verdana" w:hAnsi="Verdana" w:cs="Verdana"/>
                <w:b/>
                <w:sz w:val="20"/>
                <w:szCs w:val="20"/>
                <w:u w:val="single"/>
              </w:rPr>
            </w:pPr>
            <w:r>
              <w:rPr>
                <w:rFonts w:ascii="Verdana" w:eastAsia="Verdana" w:hAnsi="Verdana" w:cs="Verdana"/>
                <w:b/>
                <w:sz w:val="20"/>
                <w:szCs w:val="20"/>
                <w:u w:val="single"/>
              </w:rPr>
              <w:lastRenderedPageBreak/>
              <w:t>NB! Per settimane intensive in lingua straniera full immersion</w:t>
            </w:r>
          </w:p>
          <w:p w:rsidR="00D90467" w:rsidRDefault="00EB5EA4">
            <w:pPr>
              <w:pStyle w:val="normal"/>
              <w:spacing w:before="5" w:after="280" w:line="240" w:lineRule="auto"/>
              <w:ind w:hanging="2"/>
              <w:jc w:val="both"/>
              <w:rPr>
                <w:rFonts w:ascii="Verdana" w:eastAsia="Verdana" w:hAnsi="Verdana" w:cs="Verdana"/>
                <w:b/>
                <w:sz w:val="20"/>
                <w:szCs w:val="20"/>
              </w:rPr>
            </w:pPr>
            <w:r>
              <w:rPr>
                <w:rFonts w:ascii="Verdana" w:eastAsia="Verdana" w:hAnsi="Verdana" w:cs="Verdana"/>
                <w:b/>
                <w:sz w:val="20"/>
                <w:szCs w:val="20"/>
              </w:rPr>
              <w:t xml:space="preserve">Esperienze pregresse in quest’ambito come docente madrelingua. </w:t>
            </w:r>
          </w:p>
          <w:p w:rsidR="00D90467" w:rsidRDefault="00EB5EA4">
            <w:pPr>
              <w:pStyle w:val="normal"/>
              <w:spacing w:before="5" w:after="280" w:line="240" w:lineRule="auto"/>
              <w:ind w:hanging="2"/>
              <w:jc w:val="both"/>
              <w:rPr>
                <w:rFonts w:ascii="Times New Roman" w:eastAsia="Times New Roman" w:hAnsi="Times New Roman" w:cs="Times New Roman"/>
                <w:sz w:val="24"/>
                <w:szCs w:val="24"/>
              </w:rPr>
            </w:pPr>
            <w:r>
              <w:rPr>
                <w:rFonts w:ascii="Verdana" w:eastAsia="Verdana" w:hAnsi="Verdana" w:cs="Verdana"/>
                <w:b/>
                <w:sz w:val="18"/>
                <w:szCs w:val="18"/>
              </w:rPr>
              <w:t>Punteggio:</w:t>
            </w:r>
          </w:p>
          <w:p w:rsidR="00D90467" w:rsidRDefault="00EB5EA4">
            <w:pPr>
              <w:pStyle w:val="normal"/>
              <w:spacing w:before="5" w:after="280" w:line="240" w:lineRule="auto"/>
              <w:ind w:hanging="2"/>
              <w:jc w:val="both"/>
              <w:rPr>
                <w:rFonts w:ascii="Verdana" w:eastAsia="Verdana" w:hAnsi="Verdana" w:cs="Verdana"/>
                <w:b/>
                <w:sz w:val="20"/>
                <w:szCs w:val="20"/>
                <w:highlight w:val="yellow"/>
              </w:rPr>
            </w:pPr>
            <w:r>
              <w:rPr>
                <w:rFonts w:ascii="Verdana" w:eastAsia="Verdana" w:hAnsi="Verdana" w:cs="Verdana"/>
                <w:sz w:val="18"/>
                <w:szCs w:val="18"/>
              </w:rPr>
              <w:t xml:space="preserve">- 2 punto per ogni esperienza </w:t>
            </w:r>
            <w:r>
              <w:rPr>
                <w:rFonts w:ascii="Verdana" w:eastAsia="Verdana" w:hAnsi="Verdana" w:cs="Verdana"/>
                <w:sz w:val="14"/>
                <w:szCs w:val="14"/>
              </w:rPr>
              <w:t>(indicare sotto);</w:t>
            </w:r>
          </w:p>
          <w:p w:rsidR="00D90467" w:rsidRDefault="00EB5EA4">
            <w:pPr>
              <w:pStyle w:val="normal"/>
              <w:spacing w:before="5" w:after="280" w:line="240" w:lineRule="auto"/>
              <w:ind w:hanging="2"/>
              <w:jc w:val="both"/>
              <w:rPr>
                <w:rFonts w:ascii="Verdana" w:eastAsia="Verdana" w:hAnsi="Verdana" w:cs="Verdana"/>
                <w:sz w:val="20"/>
                <w:szCs w:val="20"/>
              </w:rPr>
            </w:pPr>
            <w:r>
              <w:rPr>
                <w:rFonts w:ascii="Verdana" w:eastAsia="Verdana" w:hAnsi="Verdana" w:cs="Verdana"/>
                <w:sz w:val="20"/>
                <w:szCs w:val="20"/>
              </w:rPr>
              <w:t>1_____________________________________</w:t>
            </w:r>
          </w:p>
          <w:p w:rsidR="00D90467" w:rsidRDefault="00EB5EA4">
            <w:pPr>
              <w:pStyle w:val="normal"/>
              <w:spacing w:before="5" w:after="280" w:line="240" w:lineRule="auto"/>
              <w:ind w:hanging="2"/>
              <w:jc w:val="both"/>
              <w:rPr>
                <w:rFonts w:ascii="Verdana" w:eastAsia="Verdana" w:hAnsi="Verdana" w:cs="Verdana"/>
                <w:sz w:val="20"/>
                <w:szCs w:val="20"/>
              </w:rPr>
            </w:pPr>
            <w:r>
              <w:rPr>
                <w:rFonts w:ascii="Verdana" w:eastAsia="Verdana" w:hAnsi="Verdana" w:cs="Verdana"/>
                <w:sz w:val="20"/>
                <w:szCs w:val="20"/>
              </w:rPr>
              <w:t>2_____________________________________</w:t>
            </w:r>
          </w:p>
          <w:p w:rsidR="00D90467" w:rsidRDefault="00EB5EA4">
            <w:pPr>
              <w:pStyle w:val="normal"/>
              <w:spacing w:before="5" w:after="280" w:line="240" w:lineRule="auto"/>
              <w:ind w:hanging="2"/>
              <w:jc w:val="both"/>
              <w:rPr>
                <w:rFonts w:ascii="Verdana" w:eastAsia="Verdana" w:hAnsi="Verdana" w:cs="Verdana"/>
                <w:sz w:val="20"/>
                <w:szCs w:val="20"/>
              </w:rPr>
            </w:pPr>
            <w:r>
              <w:rPr>
                <w:rFonts w:ascii="Verdana" w:eastAsia="Verdana" w:hAnsi="Verdana" w:cs="Verdana"/>
                <w:sz w:val="20"/>
                <w:szCs w:val="20"/>
              </w:rPr>
              <w:t>3_____________________________________</w:t>
            </w:r>
          </w:p>
          <w:p w:rsidR="00D90467" w:rsidRDefault="00EB5EA4">
            <w:pPr>
              <w:pStyle w:val="normal"/>
              <w:spacing w:before="5" w:after="280" w:line="240" w:lineRule="auto"/>
              <w:ind w:hanging="2"/>
              <w:jc w:val="both"/>
              <w:rPr>
                <w:rFonts w:ascii="Verdana" w:eastAsia="Verdana" w:hAnsi="Verdana" w:cs="Verdana"/>
                <w:sz w:val="20"/>
                <w:szCs w:val="20"/>
              </w:rPr>
            </w:pPr>
            <w:r>
              <w:rPr>
                <w:rFonts w:ascii="Verdana" w:eastAsia="Verdana" w:hAnsi="Verdana" w:cs="Verdana"/>
                <w:sz w:val="20"/>
                <w:szCs w:val="20"/>
              </w:rPr>
              <w:t>4_____________________________________</w:t>
            </w:r>
          </w:p>
          <w:p w:rsidR="00D90467" w:rsidRDefault="00EB5EA4">
            <w:pPr>
              <w:pStyle w:val="normal"/>
              <w:spacing w:before="5" w:after="280" w:line="240" w:lineRule="auto"/>
              <w:ind w:hanging="2"/>
              <w:jc w:val="both"/>
              <w:rPr>
                <w:rFonts w:ascii="Verdana" w:eastAsia="Verdana" w:hAnsi="Verdana" w:cs="Verdana"/>
                <w:sz w:val="20"/>
                <w:szCs w:val="20"/>
              </w:rPr>
            </w:pPr>
            <w:r>
              <w:rPr>
                <w:rFonts w:ascii="Verdana" w:eastAsia="Verdana" w:hAnsi="Verdana" w:cs="Verdana"/>
                <w:sz w:val="20"/>
                <w:szCs w:val="20"/>
              </w:rPr>
              <w:t>5_____________________________________</w:t>
            </w:r>
          </w:p>
        </w:tc>
        <w:tc>
          <w:tcPr>
            <w:tcW w:w="794" w:type="dxa"/>
            <w:tcBorders>
              <w:top w:val="single" w:sz="4" w:space="0" w:color="000000"/>
              <w:left w:val="single" w:sz="4" w:space="0" w:color="000000"/>
              <w:bottom w:val="single" w:sz="4" w:space="0" w:color="000000"/>
              <w:right w:val="single" w:sz="4" w:space="0" w:color="000000"/>
            </w:tcBorders>
            <w:vAlign w:val="center"/>
          </w:tcPr>
          <w:p w:rsidR="00D90467" w:rsidRDefault="00EB5EA4">
            <w:pPr>
              <w:pStyle w:val="normal"/>
              <w:spacing w:before="5" w:line="240" w:lineRule="auto"/>
              <w:ind w:right="135" w:hanging="2"/>
              <w:jc w:val="center"/>
              <w:rPr>
                <w:rFonts w:ascii="Times New Roman" w:eastAsia="Times New Roman" w:hAnsi="Times New Roman" w:cs="Times New Roman"/>
                <w:sz w:val="24"/>
                <w:szCs w:val="24"/>
              </w:rPr>
            </w:pPr>
            <w:proofErr w:type="spellStart"/>
            <w:r>
              <w:rPr>
                <w:rFonts w:ascii="Verdana" w:eastAsia="Verdana" w:hAnsi="Verdana" w:cs="Verdana"/>
                <w:sz w:val="18"/>
                <w:szCs w:val="18"/>
              </w:rPr>
              <w:t>max</w:t>
            </w:r>
            <w:proofErr w:type="spellEnd"/>
            <w:r>
              <w:rPr>
                <w:rFonts w:ascii="Verdana" w:eastAsia="Verdana" w:hAnsi="Verdana" w:cs="Verdana"/>
                <w:sz w:val="18"/>
                <w:szCs w:val="18"/>
              </w:rPr>
              <w:t xml:space="preserve"> 10</w:t>
            </w:r>
          </w:p>
        </w:tc>
        <w:tc>
          <w:tcPr>
            <w:tcW w:w="1925" w:type="dxa"/>
            <w:tcBorders>
              <w:top w:val="single" w:sz="4" w:space="0" w:color="000000"/>
              <w:left w:val="single" w:sz="4" w:space="0" w:color="000000"/>
              <w:bottom w:val="single" w:sz="4" w:space="0" w:color="000000"/>
              <w:right w:val="single" w:sz="4" w:space="0" w:color="000000"/>
            </w:tcBorders>
            <w:vAlign w:val="center"/>
          </w:tcPr>
          <w:p w:rsidR="00D90467" w:rsidRDefault="00D90467">
            <w:pPr>
              <w:pStyle w:val="normal"/>
              <w:spacing w:line="240" w:lineRule="auto"/>
              <w:ind w:hanging="2"/>
              <w:rPr>
                <w:rFonts w:ascii="Times New Roman" w:eastAsia="Times New Roman" w:hAnsi="Times New Roman" w:cs="Times New Roman"/>
                <w:sz w:val="24"/>
                <w:szCs w:val="24"/>
              </w:rPr>
            </w:pPr>
          </w:p>
        </w:tc>
        <w:tc>
          <w:tcPr>
            <w:tcW w:w="1822" w:type="dxa"/>
            <w:tcBorders>
              <w:top w:val="single" w:sz="4" w:space="0" w:color="000000"/>
              <w:left w:val="single" w:sz="4" w:space="0" w:color="000000"/>
              <w:bottom w:val="single" w:sz="4" w:space="0" w:color="000000"/>
              <w:right w:val="single" w:sz="4" w:space="0" w:color="000000"/>
            </w:tcBorders>
            <w:vAlign w:val="center"/>
          </w:tcPr>
          <w:p w:rsidR="00D90467" w:rsidRDefault="00D90467">
            <w:pPr>
              <w:pStyle w:val="normal"/>
              <w:spacing w:line="240" w:lineRule="auto"/>
              <w:ind w:hanging="2"/>
              <w:rPr>
                <w:rFonts w:ascii="Times New Roman" w:eastAsia="Times New Roman" w:hAnsi="Times New Roman" w:cs="Times New Roman"/>
                <w:sz w:val="24"/>
                <w:szCs w:val="24"/>
              </w:rPr>
            </w:pPr>
          </w:p>
        </w:tc>
      </w:tr>
    </w:tbl>
    <w:p w:rsidR="00D90467" w:rsidRDefault="00D90467">
      <w:pPr>
        <w:pStyle w:val="normal"/>
        <w:widowControl w:val="0"/>
        <w:pBdr>
          <w:top w:val="nil"/>
          <w:left w:val="nil"/>
          <w:bottom w:val="nil"/>
          <w:right w:val="nil"/>
          <w:between w:val="nil"/>
        </w:pBdr>
        <w:rPr>
          <w:color w:val="000000"/>
        </w:rPr>
      </w:pPr>
    </w:p>
    <w:p w:rsidR="00D90467" w:rsidRDefault="00D90467">
      <w:pPr>
        <w:pStyle w:val="normal"/>
        <w:widowControl w:val="0"/>
        <w:pBdr>
          <w:top w:val="nil"/>
          <w:left w:val="nil"/>
          <w:bottom w:val="nil"/>
          <w:right w:val="nil"/>
          <w:between w:val="nil"/>
        </w:pBdr>
        <w:rPr>
          <w:color w:val="000000"/>
        </w:rPr>
      </w:pPr>
    </w:p>
    <w:p w:rsidR="00D90467" w:rsidRDefault="00EB5EA4">
      <w:pPr>
        <w:pStyle w:val="normal"/>
        <w:widowControl w:val="0"/>
        <w:pBdr>
          <w:top w:val="nil"/>
          <w:left w:val="nil"/>
          <w:bottom w:val="nil"/>
          <w:right w:val="nil"/>
          <w:between w:val="nil"/>
        </w:pBdr>
        <w:spacing w:line="240" w:lineRule="auto"/>
        <w:jc w:val="center"/>
        <w:rPr>
          <w:b/>
          <w:color w:val="000000"/>
          <w:u w:val="single"/>
        </w:rPr>
      </w:pPr>
      <w:r>
        <w:rPr>
          <w:b/>
          <w:color w:val="000000"/>
          <w:u w:val="single"/>
        </w:rPr>
        <w:t xml:space="preserve">7.2. criteri valutazione per ruolo di tutor </w:t>
      </w:r>
    </w:p>
    <w:tbl>
      <w:tblPr>
        <w:tblStyle w:val="a6"/>
        <w:tblW w:w="10222" w:type="dxa"/>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545"/>
        <w:gridCol w:w="854"/>
        <w:gridCol w:w="1954"/>
        <w:gridCol w:w="1869"/>
      </w:tblGrid>
      <w:tr w:rsidR="00D90467">
        <w:trPr>
          <w:trHeight w:val="803"/>
        </w:trPr>
        <w:tc>
          <w:tcPr>
            <w:tcW w:w="5543"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14"/>
              <w:rPr>
                <w:b/>
                <w:color w:val="000000"/>
                <w:sz w:val="19"/>
                <w:szCs w:val="19"/>
              </w:rPr>
            </w:pPr>
            <w:r>
              <w:rPr>
                <w:b/>
                <w:color w:val="000000"/>
                <w:sz w:val="19"/>
                <w:szCs w:val="19"/>
              </w:rPr>
              <w:t xml:space="preserve">TITOLI PER TUTOR </w:t>
            </w:r>
          </w:p>
        </w:tc>
        <w:tc>
          <w:tcPr>
            <w:tcW w:w="854"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107"/>
              <w:rPr>
                <w:b/>
                <w:color w:val="000000"/>
                <w:sz w:val="19"/>
                <w:szCs w:val="19"/>
              </w:rPr>
            </w:pPr>
            <w:r>
              <w:rPr>
                <w:b/>
                <w:color w:val="000000"/>
                <w:sz w:val="19"/>
                <w:szCs w:val="19"/>
              </w:rPr>
              <w:t>Punti</w:t>
            </w:r>
          </w:p>
        </w:tc>
        <w:tc>
          <w:tcPr>
            <w:tcW w:w="1954"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67" w:lineRule="auto"/>
              <w:ind w:left="143" w:right="91"/>
              <w:jc w:val="center"/>
              <w:rPr>
                <w:b/>
                <w:color w:val="000000"/>
                <w:sz w:val="13"/>
                <w:szCs w:val="13"/>
              </w:rPr>
            </w:pPr>
            <w:r>
              <w:rPr>
                <w:b/>
                <w:color w:val="000000"/>
                <w:sz w:val="19"/>
                <w:szCs w:val="19"/>
              </w:rPr>
              <w:t xml:space="preserve">Autovalutazione  </w:t>
            </w:r>
            <w:r>
              <w:rPr>
                <w:b/>
                <w:color w:val="000000"/>
                <w:sz w:val="13"/>
                <w:szCs w:val="13"/>
              </w:rPr>
              <w:t>(da completare a cura del  candidato)</w:t>
            </w:r>
          </w:p>
        </w:tc>
        <w:tc>
          <w:tcPr>
            <w:tcW w:w="1869"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67" w:lineRule="auto"/>
              <w:ind w:left="44" w:right="152"/>
              <w:jc w:val="center"/>
              <w:rPr>
                <w:b/>
                <w:color w:val="000000"/>
                <w:sz w:val="19"/>
                <w:szCs w:val="19"/>
              </w:rPr>
            </w:pPr>
            <w:r>
              <w:rPr>
                <w:b/>
                <w:color w:val="000000"/>
                <w:sz w:val="19"/>
                <w:szCs w:val="19"/>
              </w:rPr>
              <w:t>Valutazione della  Commissione</w:t>
            </w:r>
          </w:p>
        </w:tc>
      </w:tr>
      <w:tr w:rsidR="00D90467">
        <w:trPr>
          <w:trHeight w:val="302"/>
        </w:trPr>
        <w:tc>
          <w:tcPr>
            <w:tcW w:w="10220" w:type="dxa"/>
            <w:gridSpan w:val="4"/>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TITOLI </w:t>
            </w:r>
            <w:proofErr w:type="spellStart"/>
            <w:r>
              <w:rPr>
                <w:b/>
                <w:color w:val="000000"/>
                <w:sz w:val="19"/>
                <w:szCs w:val="19"/>
              </w:rPr>
              <w:t>DI</w:t>
            </w:r>
            <w:proofErr w:type="spellEnd"/>
            <w:r>
              <w:rPr>
                <w:b/>
                <w:color w:val="000000"/>
                <w:sz w:val="19"/>
                <w:szCs w:val="19"/>
              </w:rPr>
              <w:t xml:space="preserve"> STUDIO E SERVIZIO</w:t>
            </w:r>
          </w:p>
        </w:tc>
      </w:tr>
      <w:tr w:rsidR="00D90467">
        <w:trPr>
          <w:trHeight w:val="449"/>
        </w:trPr>
        <w:tc>
          <w:tcPr>
            <w:tcW w:w="10220" w:type="dxa"/>
            <w:gridSpan w:val="4"/>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27"/>
              <w:rPr>
                <w:b/>
                <w:color w:val="000000"/>
                <w:sz w:val="19"/>
                <w:szCs w:val="19"/>
                <w:highlight w:val="white"/>
              </w:rPr>
            </w:pPr>
            <w:r>
              <w:rPr>
                <w:b/>
                <w:color w:val="000000"/>
                <w:sz w:val="19"/>
                <w:szCs w:val="19"/>
                <w:highlight w:val="white"/>
              </w:rPr>
              <w:t>Laurea magistrale o vecchio ordinamento</w:t>
            </w:r>
          </w:p>
        </w:tc>
      </w:tr>
      <w:tr w:rsidR="00D90467">
        <w:trPr>
          <w:trHeight w:val="433"/>
        </w:trPr>
        <w:tc>
          <w:tcPr>
            <w:tcW w:w="10220" w:type="dxa"/>
            <w:gridSpan w:val="4"/>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28"/>
              <w:rPr>
                <w:i/>
                <w:color w:val="000000"/>
                <w:sz w:val="19"/>
                <w:szCs w:val="19"/>
                <w:highlight w:val="white"/>
              </w:rPr>
            </w:pPr>
            <w:r>
              <w:rPr>
                <w:i/>
                <w:color w:val="000000"/>
                <w:sz w:val="18"/>
                <w:szCs w:val="18"/>
                <w:highlight w:val="white"/>
              </w:rPr>
              <w:t>Indicare Laurea</w:t>
            </w:r>
            <w:r>
              <w:rPr>
                <w:i/>
                <w:color w:val="000000"/>
                <w:sz w:val="19"/>
                <w:szCs w:val="19"/>
                <w:highlight w:val="white"/>
              </w:rPr>
              <w:t xml:space="preserve">, </w:t>
            </w:r>
            <w:r>
              <w:rPr>
                <w:i/>
                <w:color w:val="000000"/>
                <w:sz w:val="18"/>
                <w:szCs w:val="18"/>
                <w:highlight w:val="white"/>
              </w:rPr>
              <w:t xml:space="preserve">voto e data di conseguimento </w:t>
            </w:r>
            <w:r>
              <w:rPr>
                <w:i/>
                <w:color w:val="000000"/>
                <w:sz w:val="19"/>
                <w:szCs w:val="19"/>
                <w:highlight w:val="white"/>
              </w:rPr>
              <w:t>______________________________________</w:t>
            </w:r>
          </w:p>
        </w:tc>
      </w:tr>
      <w:tr w:rsidR="00D90467">
        <w:trPr>
          <w:trHeight w:val="311"/>
        </w:trPr>
        <w:tc>
          <w:tcPr>
            <w:tcW w:w="5543"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2"/>
              <w:rPr>
                <w:color w:val="000000"/>
                <w:sz w:val="19"/>
                <w:szCs w:val="19"/>
                <w:highlight w:val="white"/>
              </w:rPr>
            </w:pPr>
            <w:r>
              <w:rPr>
                <w:color w:val="000000"/>
                <w:sz w:val="19"/>
                <w:szCs w:val="19"/>
                <w:highlight w:val="white"/>
              </w:rPr>
              <w:t xml:space="preserve">110 e Lode </w:t>
            </w:r>
          </w:p>
        </w:tc>
        <w:tc>
          <w:tcPr>
            <w:tcW w:w="854"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285"/>
              <w:rPr>
                <w:color w:val="000000"/>
                <w:sz w:val="18"/>
                <w:szCs w:val="18"/>
                <w:highlight w:val="white"/>
              </w:rPr>
            </w:pPr>
            <w:r>
              <w:rPr>
                <w:color w:val="000000"/>
                <w:sz w:val="18"/>
                <w:szCs w:val="18"/>
                <w:highlight w:val="white"/>
              </w:rPr>
              <w:t>10</w:t>
            </w:r>
          </w:p>
        </w:tc>
        <w:tc>
          <w:tcPr>
            <w:tcW w:w="1954"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c>
          <w:tcPr>
            <w:tcW w:w="1869"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r>
      <w:tr w:rsidR="00D90467">
        <w:trPr>
          <w:trHeight w:val="307"/>
        </w:trPr>
        <w:tc>
          <w:tcPr>
            <w:tcW w:w="5543"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28"/>
              <w:rPr>
                <w:color w:val="000000"/>
                <w:sz w:val="19"/>
                <w:szCs w:val="19"/>
                <w:highlight w:val="white"/>
              </w:rPr>
            </w:pPr>
            <w:r>
              <w:rPr>
                <w:color w:val="000000"/>
                <w:sz w:val="19"/>
                <w:szCs w:val="19"/>
                <w:highlight w:val="white"/>
              </w:rPr>
              <w:t xml:space="preserve">Da 101 a 110 </w:t>
            </w:r>
          </w:p>
        </w:tc>
        <w:tc>
          <w:tcPr>
            <w:tcW w:w="854"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23"/>
              <w:rPr>
                <w:color w:val="000000"/>
                <w:sz w:val="18"/>
                <w:szCs w:val="18"/>
                <w:highlight w:val="white"/>
              </w:rPr>
            </w:pPr>
            <w:r>
              <w:rPr>
                <w:color w:val="000000"/>
                <w:sz w:val="18"/>
                <w:szCs w:val="18"/>
                <w:highlight w:val="white"/>
              </w:rPr>
              <w:t>9</w:t>
            </w:r>
          </w:p>
        </w:tc>
        <w:tc>
          <w:tcPr>
            <w:tcW w:w="1954"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c>
          <w:tcPr>
            <w:tcW w:w="1869"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r>
      <w:tr w:rsidR="00D90467">
        <w:trPr>
          <w:trHeight w:val="310"/>
        </w:trPr>
        <w:tc>
          <w:tcPr>
            <w:tcW w:w="5543"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28"/>
              <w:rPr>
                <w:color w:val="000000"/>
                <w:sz w:val="19"/>
                <w:szCs w:val="19"/>
                <w:highlight w:val="white"/>
              </w:rPr>
            </w:pPr>
            <w:r>
              <w:rPr>
                <w:color w:val="000000"/>
                <w:sz w:val="19"/>
                <w:szCs w:val="19"/>
                <w:highlight w:val="white"/>
              </w:rPr>
              <w:t xml:space="preserve">Da 90 a 100 </w:t>
            </w:r>
          </w:p>
        </w:tc>
        <w:tc>
          <w:tcPr>
            <w:tcW w:w="854"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22"/>
              <w:rPr>
                <w:color w:val="000000"/>
                <w:sz w:val="18"/>
                <w:szCs w:val="18"/>
                <w:highlight w:val="white"/>
              </w:rPr>
            </w:pPr>
            <w:r>
              <w:rPr>
                <w:color w:val="000000"/>
                <w:sz w:val="18"/>
                <w:szCs w:val="18"/>
                <w:highlight w:val="white"/>
              </w:rPr>
              <w:t>8</w:t>
            </w:r>
          </w:p>
        </w:tc>
        <w:tc>
          <w:tcPr>
            <w:tcW w:w="1954"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c>
          <w:tcPr>
            <w:tcW w:w="1869"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r>
      <w:tr w:rsidR="00D90467">
        <w:trPr>
          <w:trHeight w:val="310"/>
        </w:trPr>
        <w:tc>
          <w:tcPr>
            <w:tcW w:w="5543"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29"/>
              <w:rPr>
                <w:color w:val="000000"/>
                <w:sz w:val="19"/>
                <w:szCs w:val="19"/>
                <w:highlight w:val="white"/>
              </w:rPr>
            </w:pPr>
            <w:r>
              <w:rPr>
                <w:color w:val="000000"/>
                <w:sz w:val="19"/>
                <w:szCs w:val="19"/>
                <w:highlight w:val="white"/>
              </w:rPr>
              <w:t xml:space="preserve">Fino a 89 </w:t>
            </w:r>
          </w:p>
        </w:tc>
        <w:tc>
          <w:tcPr>
            <w:tcW w:w="854"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22"/>
              <w:rPr>
                <w:color w:val="000000"/>
                <w:sz w:val="18"/>
                <w:szCs w:val="18"/>
                <w:highlight w:val="white"/>
              </w:rPr>
            </w:pPr>
            <w:r>
              <w:rPr>
                <w:color w:val="000000"/>
                <w:sz w:val="18"/>
                <w:szCs w:val="18"/>
                <w:highlight w:val="white"/>
              </w:rPr>
              <w:t>7</w:t>
            </w:r>
          </w:p>
        </w:tc>
        <w:tc>
          <w:tcPr>
            <w:tcW w:w="1954"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c>
          <w:tcPr>
            <w:tcW w:w="1869"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r>
      <w:tr w:rsidR="00D90467">
        <w:trPr>
          <w:trHeight w:val="513"/>
        </w:trPr>
        <w:tc>
          <w:tcPr>
            <w:tcW w:w="10220" w:type="dxa"/>
            <w:gridSpan w:val="4"/>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27"/>
              <w:rPr>
                <w:b/>
                <w:color w:val="000000"/>
                <w:sz w:val="19"/>
                <w:szCs w:val="19"/>
              </w:rPr>
            </w:pPr>
            <w:r>
              <w:rPr>
                <w:b/>
                <w:color w:val="000000"/>
                <w:sz w:val="19"/>
                <w:szCs w:val="19"/>
                <w:highlight w:val="white"/>
              </w:rPr>
              <w:t>Laurea triennale</w:t>
            </w:r>
            <w:r>
              <w:rPr>
                <w:b/>
                <w:color w:val="000000"/>
                <w:sz w:val="19"/>
                <w:szCs w:val="19"/>
              </w:rPr>
              <w:t xml:space="preserve"> </w:t>
            </w:r>
          </w:p>
          <w:p w:rsidR="00D90467" w:rsidRDefault="00EB5EA4">
            <w:pPr>
              <w:pStyle w:val="normal"/>
              <w:widowControl w:val="0"/>
              <w:pBdr>
                <w:top w:val="nil"/>
                <w:left w:val="nil"/>
                <w:bottom w:val="nil"/>
                <w:right w:val="nil"/>
                <w:between w:val="nil"/>
              </w:pBdr>
              <w:spacing w:before="33" w:line="240" w:lineRule="auto"/>
              <w:ind w:left="25"/>
              <w:rPr>
                <w:color w:val="000000"/>
                <w:sz w:val="16"/>
                <w:szCs w:val="16"/>
                <w:highlight w:val="white"/>
              </w:rPr>
            </w:pPr>
            <w:r>
              <w:rPr>
                <w:color w:val="000000"/>
                <w:sz w:val="16"/>
                <w:szCs w:val="16"/>
                <w:highlight w:val="white"/>
              </w:rPr>
              <w:t>(si valuta un solo titolo, non cumulabile con la laurea magistrale o vecchio ordinamento)</w:t>
            </w:r>
          </w:p>
        </w:tc>
      </w:tr>
      <w:tr w:rsidR="00D90467">
        <w:trPr>
          <w:trHeight w:val="485"/>
        </w:trPr>
        <w:tc>
          <w:tcPr>
            <w:tcW w:w="10220" w:type="dxa"/>
            <w:gridSpan w:val="4"/>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28"/>
              <w:rPr>
                <w:i/>
                <w:color w:val="000000"/>
                <w:sz w:val="19"/>
                <w:szCs w:val="19"/>
                <w:highlight w:val="white"/>
              </w:rPr>
            </w:pPr>
            <w:r>
              <w:rPr>
                <w:i/>
                <w:color w:val="000000"/>
                <w:sz w:val="18"/>
                <w:szCs w:val="18"/>
                <w:highlight w:val="white"/>
              </w:rPr>
              <w:t xml:space="preserve">Indicare Laurea,voto e data di conseguimento </w:t>
            </w:r>
            <w:r>
              <w:rPr>
                <w:i/>
                <w:color w:val="000000"/>
                <w:sz w:val="19"/>
                <w:szCs w:val="19"/>
                <w:highlight w:val="white"/>
              </w:rPr>
              <w:t>______________________________________</w:t>
            </w:r>
          </w:p>
        </w:tc>
      </w:tr>
      <w:tr w:rsidR="00D90467">
        <w:trPr>
          <w:trHeight w:val="298"/>
        </w:trPr>
        <w:tc>
          <w:tcPr>
            <w:tcW w:w="5543"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0"/>
              <w:rPr>
                <w:color w:val="000000"/>
                <w:sz w:val="18"/>
                <w:szCs w:val="18"/>
                <w:highlight w:val="white"/>
              </w:rPr>
            </w:pPr>
            <w:r>
              <w:rPr>
                <w:color w:val="000000"/>
                <w:sz w:val="18"/>
                <w:szCs w:val="18"/>
                <w:highlight w:val="white"/>
              </w:rPr>
              <w:t xml:space="preserve">110 e Lode </w:t>
            </w:r>
          </w:p>
        </w:tc>
        <w:tc>
          <w:tcPr>
            <w:tcW w:w="854"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17"/>
              <w:rPr>
                <w:color w:val="000000"/>
                <w:sz w:val="18"/>
                <w:szCs w:val="18"/>
                <w:highlight w:val="white"/>
              </w:rPr>
            </w:pPr>
            <w:r>
              <w:rPr>
                <w:color w:val="000000"/>
                <w:sz w:val="18"/>
                <w:szCs w:val="18"/>
                <w:highlight w:val="white"/>
              </w:rPr>
              <w:t>7</w:t>
            </w:r>
          </w:p>
        </w:tc>
        <w:tc>
          <w:tcPr>
            <w:tcW w:w="1954"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c>
          <w:tcPr>
            <w:tcW w:w="1869"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r>
      <w:tr w:rsidR="00D90467">
        <w:trPr>
          <w:trHeight w:val="329"/>
        </w:trPr>
        <w:tc>
          <w:tcPr>
            <w:tcW w:w="5543"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26"/>
              <w:rPr>
                <w:color w:val="000000"/>
                <w:sz w:val="18"/>
                <w:szCs w:val="18"/>
                <w:highlight w:val="white"/>
              </w:rPr>
            </w:pPr>
            <w:r>
              <w:rPr>
                <w:color w:val="000000"/>
                <w:sz w:val="18"/>
                <w:szCs w:val="18"/>
                <w:highlight w:val="white"/>
              </w:rPr>
              <w:t xml:space="preserve">Da 101 a 110 </w:t>
            </w:r>
          </w:p>
        </w:tc>
        <w:tc>
          <w:tcPr>
            <w:tcW w:w="854"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17"/>
              <w:rPr>
                <w:color w:val="000000"/>
                <w:sz w:val="18"/>
                <w:szCs w:val="18"/>
                <w:highlight w:val="white"/>
              </w:rPr>
            </w:pPr>
            <w:r>
              <w:rPr>
                <w:color w:val="000000"/>
                <w:sz w:val="18"/>
                <w:szCs w:val="18"/>
                <w:highlight w:val="white"/>
              </w:rPr>
              <w:t>6</w:t>
            </w:r>
          </w:p>
        </w:tc>
        <w:tc>
          <w:tcPr>
            <w:tcW w:w="1954"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c>
          <w:tcPr>
            <w:tcW w:w="1869"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r>
      <w:tr w:rsidR="00D90467">
        <w:trPr>
          <w:trHeight w:val="306"/>
        </w:trPr>
        <w:tc>
          <w:tcPr>
            <w:tcW w:w="5543"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26"/>
              <w:rPr>
                <w:color w:val="000000"/>
                <w:sz w:val="18"/>
                <w:szCs w:val="18"/>
                <w:highlight w:val="white"/>
              </w:rPr>
            </w:pPr>
            <w:r>
              <w:rPr>
                <w:color w:val="000000"/>
                <w:sz w:val="18"/>
                <w:szCs w:val="18"/>
                <w:highlight w:val="white"/>
              </w:rPr>
              <w:t xml:space="preserve">Da 90 a 100 </w:t>
            </w:r>
          </w:p>
        </w:tc>
        <w:tc>
          <w:tcPr>
            <w:tcW w:w="854"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16"/>
              <w:rPr>
                <w:color w:val="000000"/>
                <w:sz w:val="18"/>
                <w:szCs w:val="18"/>
                <w:highlight w:val="white"/>
              </w:rPr>
            </w:pPr>
            <w:r>
              <w:rPr>
                <w:color w:val="000000"/>
                <w:sz w:val="18"/>
                <w:szCs w:val="18"/>
                <w:highlight w:val="white"/>
              </w:rPr>
              <w:t>5</w:t>
            </w:r>
          </w:p>
        </w:tc>
        <w:tc>
          <w:tcPr>
            <w:tcW w:w="1954"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c>
          <w:tcPr>
            <w:tcW w:w="1869"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r>
    </w:tbl>
    <w:p w:rsidR="00D90467" w:rsidRDefault="00D90467">
      <w:pPr>
        <w:pStyle w:val="normal"/>
        <w:widowControl w:val="0"/>
        <w:pBdr>
          <w:top w:val="nil"/>
          <w:left w:val="nil"/>
          <w:bottom w:val="nil"/>
          <w:right w:val="nil"/>
          <w:between w:val="nil"/>
        </w:pBdr>
        <w:spacing w:line="240" w:lineRule="auto"/>
        <w:jc w:val="center"/>
        <w:rPr>
          <w:rFonts w:ascii="Book Antiqua" w:eastAsia="Book Antiqua" w:hAnsi="Book Antiqua" w:cs="Book Antiqua"/>
          <w:b/>
          <w:color w:val="000000"/>
          <w:sz w:val="13"/>
          <w:szCs w:val="13"/>
        </w:rPr>
      </w:pPr>
    </w:p>
    <w:tbl>
      <w:tblPr>
        <w:tblStyle w:val="a7"/>
        <w:tblW w:w="10228" w:type="dxa"/>
        <w:tblInd w:w="6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550"/>
        <w:gridCol w:w="856"/>
        <w:gridCol w:w="1950"/>
        <w:gridCol w:w="1872"/>
      </w:tblGrid>
      <w:tr w:rsidR="00D90467">
        <w:trPr>
          <w:trHeight w:val="302"/>
        </w:trPr>
        <w:tc>
          <w:tcPr>
            <w:tcW w:w="5548"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2"/>
              <w:rPr>
                <w:color w:val="000000"/>
                <w:sz w:val="18"/>
                <w:szCs w:val="18"/>
                <w:highlight w:val="white"/>
              </w:rPr>
            </w:pPr>
            <w:r>
              <w:rPr>
                <w:color w:val="000000"/>
                <w:sz w:val="18"/>
                <w:szCs w:val="18"/>
                <w:highlight w:val="white"/>
              </w:rPr>
              <w:lastRenderedPageBreak/>
              <w:t xml:space="preserve">Fino a 89 </w:t>
            </w:r>
          </w:p>
        </w:tc>
        <w:tc>
          <w:tcPr>
            <w:tcW w:w="856"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20"/>
              <w:rPr>
                <w:color w:val="000000"/>
                <w:sz w:val="18"/>
                <w:szCs w:val="18"/>
                <w:highlight w:val="white"/>
              </w:rPr>
            </w:pPr>
            <w:r>
              <w:rPr>
                <w:color w:val="000000"/>
                <w:sz w:val="18"/>
                <w:szCs w:val="18"/>
                <w:highlight w:val="white"/>
              </w:rPr>
              <w:t>4</w:t>
            </w:r>
          </w:p>
        </w:tc>
        <w:tc>
          <w:tcPr>
            <w:tcW w:w="1950"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c>
          <w:tcPr>
            <w:tcW w:w="1872"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highlight w:val="white"/>
              </w:rPr>
            </w:pPr>
          </w:p>
        </w:tc>
      </w:tr>
      <w:tr w:rsidR="00D90467">
        <w:trPr>
          <w:trHeight w:val="3883"/>
        </w:trPr>
        <w:tc>
          <w:tcPr>
            <w:tcW w:w="5548"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65" w:lineRule="auto"/>
              <w:ind w:left="24" w:right="12"/>
              <w:rPr>
                <w:b/>
                <w:color w:val="000000"/>
                <w:sz w:val="19"/>
                <w:szCs w:val="19"/>
              </w:rPr>
            </w:pPr>
            <w:r>
              <w:rPr>
                <w:b/>
                <w:sz w:val="19"/>
                <w:szCs w:val="19"/>
              </w:rPr>
              <w:t>S</w:t>
            </w:r>
            <w:r>
              <w:rPr>
                <w:b/>
                <w:color w:val="000000"/>
                <w:sz w:val="19"/>
                <w:szCs w:val="19"/>
              </w:rPr>
              <w:t xml:space="preserve">ervizio d’insegnamento a decorrere dal 2018- 2019 (escluso l’anno in corso) </w:t>
            </w:r>
          </w:p>
          <w:p w:rsidR="00D90467" w:rsidRDefault="00EB5EA4">
            <w:pPr>
              <w:pStyle w:val="normal"/>
              <w:widowControl w:val="0"/>
              <w:pBdr>
                <w:top w:val="nil"/>
                <w:left w:val="nil"/>
                <w:bottom w:val="nil"/>
                <w:right w:val="nil"/>
                <w:between w:val="nil"/>
              </w:pBdr>
              <w:spacing w:before="7" w:line="240" w:lineRule="auto"/>
              <w:ind w:left="30"/>
              <w:rPr>
                <w:b/>
                <w:color w:val="000000"/>
                <w:sz w:val="18"/>
                <w:szCs w:val="18"/>
              </w:rPr>
            </w:pPr>
            <w:r>
              <w:rPr>
                <w:b/>
                <w:color w:val="000000"/>
                <w:sz w:val="18"/>
                <w:szCs w:val="18"/>
              </w:rPr>
              <w:t xml:space="preserve">Punteggio: </w:t>
            </w:r>
          </w:p>
          <w:p w:rsidR="00D90467" w:rsidRDefault="00EB5EA4">
            <w:pPr>
              <w:pStyle w:val="normal"/>
              <w:widowControl w:val="0"/>
              <w:pBdr>
                <w:top w:val="nil"/>
                <w:left w:val="nil"/>
                <w:bottom w:val="nil"/>
                <w:right w:val="nil"/>
                <w:between w:val="nil"/>
              </w:pBdr>
              <w:spacing w:before="37" w:line="240" w:lineRule="auto"/>
              <w:ind w:left="25"/>
              <w:rPr>
                <w:color w:val="000000"/>
                <w:sz w:val="13"/>
                <w:szCs w:val="13"/>
              </w:rPr>
            </w:pPr>
            <w:r>
              <w:rPr>
                <w:color w:val="000000"/>
                <w:sz w:val="18"/>
                <w:szCs w:val="18"/>
              </w:rPr>
              <w:t xml:space="preserve">- 1 punto per ogni anno di servizio </w:t>
            </w:r>
            <w:r>
              <w:rPr>
                <w:color w:val="000000"/>
                <w:sz w:val="13"/>
                <w:szCs w:val="13"/>
              </w:rPr>
              <w:t xml:space="preserve">(indicare sotto); </w:t>
            </w:r>
          </w:p>
          <w:p w:rsidR="00D90467" w:rsidRDefault="00EB5EA4">
            <w:pPr>
              <w:pStyle w:val="normal"/>
              <w:widowControl w:val="0"/>
              <w:pBdr>
                <w:top w:val="nil"/>
                <w:left w:val="nil"/>
                <w:bottom w:val="nil"/>
                <w:right w:val="nil"/>
                <w:between w:val="nil"/>
              </w:pBdr>
              <w:spacing w:before="29" w:line="240" w:lineRule="auto"/>
              <w:ind w:left="35"/>
              <w:rPr>
                <w:color w:val="000000"/>
                <w:sz w:val="18"/>
                <w:szCs w:val="18"/>
              </w:rPr>
            </w:pPr>
            <w:r>
              <w:rPr>
                <w:color w:val="000000"/>
                <w:sz w:val="18"/>
                <w:szCs w:val="18"/>
              </w:rPr>
              <w:t xml:space="preserve">1_______________________________________ </w:t>
            </w:r>
          </w:p>
          <w:p w:rsidR="00D90467" w:rsidRDefault="00EB5EA4">
            <w:pPr>
              <w:pStyle w:val="normal"/>
              <w:widowControl w:val="0"/>
              <w:pBdr>
                <w:top w:val="nil"/>
                <w:left w:val="nil"/>
                <w:bottom w:val="nil"/>
                <w:right w:val="nil"/>
                <w:between w:val="nil"/>
              </w:pBdr>
              <w:spacing w:before="303" w:line="240" w:lineRule="auto"/>
              <w:ind w:left="21"/>
              <w:rPr>
                <w:color w:val="000000"/>
                <w:sz w:val="18"/>
                <w:szCs w:val="18"/>
              </w:rPr>
            </w:pPr>
            <w:r>
              <w:rPr>
                <w:color w:val="000000"/>
                <w:sz w:val="18"/>
                <w:szCs w:val="18"/>
              </w:rPr>
              <w:t xml:space="preserve">2_______________________________________ </w:t>
            </w:r>
          </w:p>
          <w:p w:rsidR="00D90467" w:rsidRDefault="00D90467">
            <w:pPr>
              <w:pStyle w:val="normal"/>
              <w:widowControl w:val="0"/>
              <w:pBdr>
                <w:top w:val="nil"/>
                <w:left w:val="nil"/>
                <w:bottom w:val="nil"/>
                <w:right w:val="nil"/>
                <w:between w:val="nil"/>
              </w:pBdr>
              <w:spacing w:line="240" w:lineRule="auto"/>
              <w:ind w:left="23"/>
              <w:rPr>
                <w:sz w:val="18"/>
                <w:szCs w:val="18"/>
              </w:rPr>
            </w:pPr>
          </w:p>
          <w:p w:rsidR="00D90467" w:rsidRDefault="00D90467">
            <w:pPr>
              <w:pStyle w:val="normal"/>
              <w:widowControl w:val="0"/>
              <w:pBdr>
                <w:top w:val="nil"/>
                <w:left w:val="nil"/>
                <w:bottom w:val="nil"/>
                <w:right w:val="nil"/>
                <w:between w:val="nil"/>
              </w:pBdr>
              <w:spacing w:line="240" w:lineRule="auto"/>
              <w:ind w:left="23"/>
              <w:rPr>
                <w:sz w:val="18"/>
                <w:szCs w:val="18"/>
              </w:rPr>
            </w:pPr>
          </w:p>
          <w:p w:rsidR="00D90467" w:rsidRDefault="00EB5EA4">
            <w:pPr>
              <w:pStyle w:val="normal"/>
              <w:widowControl w:val="0"/>
              <w:pBdr>
                <w:top w:val="nil"/>
                <w:left w:val="nil"/>
                <w:bottom w:val="nil"/>
                <w:right w:val="nil"/>
                <w:between w:val="nil"/>
              </w:pBdr>
              <w:spacing w:line="240" w:lineRule="auto"/>
              <w:ind w:left="23"/>
              <w:rPr>
                <w:color w:val="000000"/>
                <w:sz w:val="18"/>
                <w:szCs w:val="18"/>
              </w:rPr>
            </w:pPr>
            <w:r>
              <w:rPr>
                <w:color w:val="000000"/>
                <w:sz w:val="18"/>
                <w:szCs w:val="18"/>
              </w:rPr>
              <w:t xml:space="preserve">3_______________________________________ </w:t>
            </w:r>
          </w:p>
          <w:p w:rsidR="00D90467" w:rsidRDefault="00EB5EA4">
            <w:pPr>
              <w:pStyle w:val="normal"/>
              <w:widowControl w:val="0"/>
              <w:pBdr>
                <w:top w:val="nil"/>
                <w:left w:val="nil"/>
                <w:bottom w:val="nil"/>
                <w:right w:val="nil"/>
                <w:between w:val="nil"/>
              </w:pBdr>
              <w:spacing w:before="303" w:line="240" w:lineRule="auto"/>
              <w:ind w:left="21"/>
              <w:rPr>
                <w:color w:val="000000"/>
                <w:sz w:val="18"/>
                <w:szCs w:val="18"/>
              </w:rPr>
            </w:pPr>
            <w:r>
              <w:rPr>
                <w:color w:val="000000"/>
                <w:sz w:val="18"/>
                <w:szCs w:val="18"/>
              </w:rPr>
              <w:t xml:space="preserve">4_______________________________________ </w:t>
            </w:r>
          </w:p>
          <w:p w:rsidR="00D90467" w:rsidRDefault="00EB5EA4">
            <w:pPr>
              <w:pStyle w:val="normal"/>
              <w:widowControl w:val="0"/>
              <w:pBdr>
                <w:top w:val="nil"/>
                <w:left w:val="nil"/>
                <w:bottom w:val="nil"/>
                <w:right w:val="nil"/>
                <w:between w:val="nil"/>
              </w:pBdr>
              <w:spacing w:before="303" w:line="240" w:lineRule="auto"/>
              <w:ind w:left="23"/>
              <w:rPr>
                <w:color w:val="000000"/>
                <w:sz w:val="18"/>
                <w:szCs w:val="18"/>
              </w:rPr>
            </w:pPr>
            <w:r>
              <w:rPr>
                <w:color w:val="000000"/>
                <w:sz w:val="18"/>
                <w:szCs w:val="18"/>
              </w:rPr>
              <w:t>5_______________________________________</w:t>
            </w:r>
          </w:p>
        </w:tc>
        <w:tc>
          <w:tcPr>
            <w:tcW w:w="856"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132"/>
              <w:rPr>
                <w:color w:val="000000"/>
                <w:sz w:val="18"/>
                <w:szCs w:val="18"/>
              </w:rPr>
            </w:pPr>
            <w:proofErr w:type="spellStart"/>
            <w:r>
              <w:rPr>
                <w:color w:val="000000"/>
                <w:sz w:val="18"/>
                <w:szCs w:val="18"/>
              </w:rPr>
              <w:t>max</w:t>
            </w:r>
            <w:proofErr w:type="spellEnd"/>
            <w:r>
              <w:rPr>
                <w:color w:val="000000"/>
                <w:sz w:val="18"/>
                <w:szCs w:val="18"/>
              </w:rPr>
              <w:t xml:space="preserve"> 5</w:t>
            </w:r>
          </w:p>
        </w:tc>
        <w:tc>
          <w:tcPr>
            <w:tcW w:w="1950"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rPr>
            </w:pPr>
          </w:p>
        </w:tc>
        <w:tc>
          <w:tcPr>
            <w:tcW w:w="1872"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rPr>
            </w:pPr>
          </w:p>
        </w:tc>
      </w:tr>
      <w:tr w:rsidR="00D90467">
        <w:trPr>
          <w:trHeight w:val="297"/>
        </w:trPr>
        <w:tc>
          <w:tcPr>
            <w:tcW w:w="10226" w:type="dxa"/>
            <w:gridSpan w:val="4"/>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jc w:val="center"/>
              <w:rPr>
                <w:b/>
                <w:color w:val="000000"/>
                <w:sz w:val="19"/>
                <w:szCs w:val="19"/>
              </w:rPr>
            </w:pPr>
            <w:r>
              <w:rPr>
                <w:b/>
                <w:color w:val="000000"/>
                <w:sz w:val="19"/>
                <w:szCs w:val="19"/>
              </w:rPr>
              <w:t>ESPERIENZE COERENTI CON L’INCARICO</w:t>
            </w:r>
          </w:p>
        </w:tc>
      </w:tr>
      <w:tr w:rsidR="00D90467">
        <w:trPr>
          <w:trHeight w:val="3869"/>
        </w:trPr>
        <w:tc>
          <w:tcPr>
            <w:tcW w:w="5548"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64" w:lineRule="auto"/>
              <w:ind w:left="25" w:right="-40" w:firstLine="6"/>
              <w:rPr>
                <w:b/>
                <w:color w:val="000000"/>
                <w:sz w:val="19"/>
                <w:szCs w:val="19"/>
              </w:rPr>
            </w:pPr>
            <w:r>
              <w:rPr>
                <w:b/>
                <w:color w:val="000000"/>
                <w:sz w:val="19"/>
                <w:szCs w:val="19"/>
              </w:rPr>
              <w:t xml:space="preserve">Esperienze attinenti allo specifico percorso laboratoriale, svolte nelle scuole o in altre realtà  del mondo giovanile </w:t>
            </w:r>
          </w:p>
          <w:p w:rsidR="00D90467" w:rsidRDefault="00EB5EA4">
            <w:pPr>
              <w:pStyle w:val="normal"/>
              <w:widowControl w:val="0"/>
              <w:pBdr>
                <w:top w:val="nil"/>
                <w:left w:val="nil"/>
                <w:bottom w:val="nil"/>
                <w:right w:val="nil"/>
                <w:between w:val="nil"/>
              </w:pBdr>
              <w:spacing w:before="10" w:line="240" w:lineRule="auto"/>
              <w:ind w:left="30"/>
              <w:rPr>
                <w:b/>
                <w:color w:val="000000"/>
                <w:sz w:val="18"/>
                <w:szCs w:val="18"/>
              </w:rPr>
            </w:pPr>
            <w:r>
              <w:rPr>
                <w:b/>
                <w:color w:val="000000"/>
                <w:sz w:val="18"/>
                <w:szCs w:val="18"/>
              </w:rPr>
              <w:t xml:space="preserve">Punteggio: </w:t>
            </w:r>
          </w:p>
          <w:p w:rsidR="00D90467" w:rsidRDefault="00EB5EA4">
            <w:pPr>
              <w:pStyle w:val="normal"/>
              <w:widowControl w:val="0"/>
              <w:pBdr>
                <w:top w:val="nil"/>
                <w:left w:val="nil"/>
                <w:bottom w:val="nil"/>
                <w:right w:val="nil"/>
                <w:between w:val="nil"/>
              </w:pBdr>
              <w:spacing w:before="37" w:line="240" w:lineRule="auto"/>
              <w:ind w:left="25"/>
              <w:rPr>
                <w:color w:val="000000"/>
                <w:sz w:val="13"/>
                <w:szCs w:val="13"/>
              </w:rPr>
            </w:pPr>
            <w:r>
              <w:rPr>
                <w:color w:val="000000"/>
                <w:sz w:val="18"/>
                <w:szCs w:val="18"/>
              </w:rPr>
              <w:t xml:space="preserve">- 1 punto per ogni esperienza </w:t>
            </w:r>
            <w:r>
              <w:rPr>
                <w:color w:val="000000"/>
                <w:sz w:val="13"/>
                <w:szCs w:val="13"/>
              </w:rPr>
              <w:t xml:space="preserve">(indicare sotto); </w:t>
            </w:r>
          </w:p>
          <w:p w:rsidR="00D90467" w:rsidRDefault="00EB5EA4">
            <w:pPr>
              <w:pStyle w:val="normal"/>
              <w:widowControl w:val="0"/>
              <w:pBdr>
                <w:top w:val="nil"/>
                <w:left w:val="nil"/>
                <w:bottom w:val="nil"/>
                <w:right w:val="nil"/>
                <w:between w:val="nil"/>
              </w:pBdr>
              <w:spacing w:before="27" w:line="240" w:lineRule="auto"/>
              <w:ind w:left="35"/>
              <w:rPr>
                <w:color w:val="000000"/>
                <w:sz w:val="18"/>
                <w:szCs w:val="18"/>
              </w:rPr>
            </w:pPr>
            <w:r>
              <w:rPr>
                <w:color w:val="000000"/>
                <w:sz w:val="18"/>
                <w:szCs w:val="18"/>
              </w:rPr>
              <w:t xml:space="preserve">1_______________________________________ </w:t>
            </w:r>
          </w:p>
          <w:p w:rsidR="00D90467" w:rsidRDefault="00EB5EA4">
            <w:pPr>
              <w:pStyle w:val="normal"/>
              <w:widowControl w:val="0"/>
              <w:pBdr>
                <w:top w:val="nil"/>
                <w:left w:val="nil"/>
                <w:bottom w:val="nil"/>
                <w:right w:val="nil"/>
                <w:between w:val="nil"/>
              </w:pBdr>
              <w:spacing w:before="303" w:line="240" w:lineRule="auto"/>
              <w:ind w:left="21"/>
              <w:rPr>
                <w:color w:val="000000"/>
                <w:sz w:val="18"/>
                <w:szCs w:val="18"/>
              </w:rPr>
            </w:pPr>
            <w:r>
              <w:rPr>
                <w:color w:val="000000"/>
                <w:sz w:val="18"/>
                <w:szCs w:val="18"/>
              </w:rPr>
              <w:t xml:space="preserve">2_______________________________________ </w:t>
            </w:r>
          </w:p>
          <w:p w:rsidR="00D90467" w:rsidRDefault="00EB5EA4">
            <w:pPr>
              <w:pStyle w:val="normal"/>
              <w:widowControl w:val="0"/>
              <w:pBdr>
                <w:top w:val="nil"/>
                <w:left w:val="nil"/>
                <w:bottom w:val="nil"/>
                <w:right w:val="nil"/>
                <w:between w:val="nil"/>
              </w:pBdr>
              <w:spacing w:before="303" w:line="240" w:lineRule="auto"/>
              <w:ind w:left="23"/>
              <w:rPr>
                <w:color w:val="000000"/>
                <w:sz w:val="18"/>
                <w:szCs w:val="18"/>
              </w:rPr>
            </w:pPr>
            <w:r>
              <w:rPr>
                <w:color w:val="000000"/>
                <w:sz w:val="18"/>
                <w:szCs w:val="18"/>
              </w:rPr>
              <w:t xml:space="preserve">3_______________________________________ </w:t>
            </w:r>
          </w:p>
          <w:p w:rsidR="00D90467" w:rsidRDefault="00EB5EA4">
            <w:pPr>
              <w:pStyle w:val="normal"/>
              <w:widowControl w:val="0"/>
              <w:pBdr>
                <w:top w:val="nil"/>
                <w:left w:val="nil"/>
                <w:bottom w:val="nil"/>
                <w:right w:val="nil"/>
                <w:between w:val="nil"/>
              </w:pBdr>
              <w:spacing w:before="305" w:line="240" w:lineRule="auto"/>
              <w:ind w:left="21"/>
              <w:rPr>
                <w:color w:val="000000"/>
                <w:sz w:val="18"/>
                <w:szCs w:val="18"/>
              </w:rPr>
            </w:pPr>
            <w:r>
              <w:rPr>
                <w:color w:val="000000"/>
                <w:sz w:val="18"/>
                <w:szCs w:val="18"/>
              </w:rPr>
              <w:t xml:space="preserve">4_______________________________________ </w:t>
            </w:r>
          </w:p>
          <w:p w:rsidR="00D90467" w:rsidRDefault="00EB5EA4">
            <w:pPr>
              <w:pStyle w:val="normal"/>
              <w:widowControl w:val="0"/>
              <w:pBdr>
                <w:top w:val="nil"/>
                <w:left w:val="nil"/>
                <w:bottom w:val="nil"/>
                <w:right w:val="nil"/>
                <w:between w:val="nil"/>
              </w:pBdr>
              <w:spacing w:before="303" w:line="240" w:lineRule="auto"/>
              <w:ind w:left="23"/>
              <w:rPr>
                <w:color w:val="000000"/>
                <w:sz w:val="18"/>
                <w:szCs w:val="18"/>
              </w:rPr>
            </w:pPr>
            <w:r>
              <w:rPr>
                <w:color w:val="000000"/>
                <w:sz w:val="18"/>
                <w:szCs w:val="18"/>
              </w:rPr>
              <w:t>5_______________________________________</w:t>
            </w:r>
          </w:p>
        </w:tc>
        <w:tc>
          <w:tcPr>
            <w:tcW w:w="856"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131"/>
              <w:rPr>
                <w:color w:val="000000"/>
                <w:sz w:val="18"/>
                <w:szCs w:val="18"/>
              </w:rPr>
            </w:pPr>
            <w:proofErr w:type="spellStart"/>
            <w:r>
              <w:rPr>
                <w:color w:val="000000"/>
                <w:sz w:val="18"/>
                <w:szCs w:val="18"/>
              </w:rPr>
              <w:t>max</w:t>
            </w:r>
            <w:proofErr w:type="spellEnd"/>
            <w:r>
              <w:rPr>
                <w:color w:val="000000"/>
                <w:sz w:val="18"/>
                <w:szCs w:val="18"/>
              </w:rPr>
              <w:t xml:space="preserve"> 5</w:t>
            </w:r>
          </w:p>
        </w:tc>
        <w:tc>
          <w:tcPr>
            <w:tcW w:w="1950"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rPr>
            </w:pPr>
          </w:p>
        </w:tc>
        <w:tc>
          <w:tcPr>
            <w:tcW w:w="1872"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rPr>
            </w:pPr>
          </w:p>
        </w:tc>
      </w:tr>
      <w:tr w:rsidR="00D90467">
        <w:trPr>
          <w:trHeight w:val="300"/>
        </w:trPr>
        <w:tc>
          <w:tcPr>
            <w:tcW w:w="10226" w:type="dxa"/>
            <w:gridSpan w:val="4"/>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COMPETENZE DIGITALI </w:t>
            </w:r>
          </w:p>
        </w:tc>
      </w:tr>
      <w:tr w:rsidR="00D90467">
        <w:trPr>
          <w:trHeight w:val="1597"/>
        </w:trPr>
        <w:tc>
          <w:tcPr>
            <w:tcW w:w="5548"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66" w:lineRule="auto"/>
              <w:ind w:left="31" w:right="-39" w:firstLine="1"/>
              <w:jc w:val="both"/>
              <w:rPr>
                <w:color w:val="000000"/>
                <w:sz w:val="19"/>
                <w:szCs w:val="19"/>
              </w:rPr>
            </w:pPr>
            <w:r>
              <w:rPr>
                <w:b/>
                <w:color w:val="000000"/>
                <w:sz w:val="19"/>
                <w:szCs w:val="19"/>
              </w:rPr>
              <w:t xml:space="preserve">Frequenza corsi di formazione effettuate per competenze informatiche </w:t>
            </w:r>
            <w:r>
              <w:rPr>
                <w:color w:val="000000"/>
                <w:sz w:val="19"/>
                <w:szCs w:val="19"/>
              </w:rPr>
              <w:t xml:space="preserve">(informatica di base: videoscrittura, utilizzo piattaforme, registrazione dati) </w:t>
            </w:r>
          </w:p>
          <w:p w:rsidR="00D90467" w:rsidRDefault="00EB5EA4">
            <w:pPr>
              <w:pStyle w:val="normal"/>
              <w:widowControl w:val="0"/>
              <w:pBdr>
                <w:top w:val="nil"/>
                <w:left w:val="nil"/>
                <w:bottom w:val="nil"/>
                <w:right w:val="nil"/>
                <w:between w:val="nil"/>
              </w:pBdr>
              <w:spacing w:before="14" w:line="240" w:lineRule="auto"/>
              <w:ind w:left="25"/>
              <w:rPr>
                <w:color w:val="000000"/>
                <w:sz w:val="13"/>
                <w:szCs w:val="13"/>
              </w:rPr>
            </w:pPr>
            <w:r>
              <w:rPr>
                <w:color w:val="000000"/>
                <w:sz w:val="18"/>
                <w:szCs w:val="18"/>
              </w:rPr>
              <w:t xml:space="preserve">- 1 punto per ogni corso </w:t>
            </w:r>
            <w:r>
              <w:rPr>
                <w:color w:val="000000"/>
                <w:sz w:val="13"/>
                <w:szCs w:val="13"/>
              </w:rPr>
              <w:t xml:space="preserve">(indicare sotto); </w:t>
            </w:r>
          </w:p>
          <w:p w:rsidR="00D90467" w:rsidRDefault="00EB5EA4">
            <w:pPr>
              <w:pStyle w:val="normal"/>
              <w:widowControl w:val="0"/>
              <w:pBdr>
                <w:top w:val="nil"/>
                <w:left w:val="nil"/>
                <w:bottom w:val="nil"/>
                <w:right w:val="nil"/>
                <w:between w:val="nil"/>
              </w:pBdr>
              <w:spacing w:before="29" w:line="240" w:lineRule="auto"/>
              <w:ind w:left="35"/>
              <w:rPr>
                <w:color w:val="000000"/>
                <w:sz w:val="18"/>
                <w:szCs w:val="18"/>
              </w:rPr>
            </w:pPr>
            <w:r>
              <w:rPr>
                <w:color w:val="000000"/>
                <w:sz w:val="18"/>
                <w:szCs w:val="18"/>
              </w:rPr>
              <w:t>1_______________________________________</w:t>
            </w:r>
          </w:p>
        </w:tc>
        <w:tc>
          <w:tcPr>
            <w:tcW w:w="856"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39"/>
              <w:rPr>
                <w:color w:val="000000"/>
                <w:sz w:val="19"/>
                <w:szCs w:val="19"/>
              </w:rPr>
            </w:pPr>
            <w:r>
              <w:rPr>
                <w:color w:val="000000"/>
                <w:sz w:val="19"/>
                <w:szCs w:val="19"/>
              </w:rPr>
              <w:t xml:space="preserve"> </w:t>
            </w:r>
          </w:p>
          <w:p w:rsidR="00D90467" w:rsidRDefault="00EB5EA4">
            <w:pPr>
              <w:pStyle w:val="normal"/>
              <w:widowControl w:val="0"/>
              <w:pBdr>
                <w:top w:val="nil"/>
                <w:left w:val="nil"/>
                <w:bottom w:val="nil"/>
                <w:right w:val="nil"/>
                <w:between w:val="nil"/>
              </w:pBdr>
              <w:spacing w:before="191" w:line="240" w:lineRule="auto"/>
              <w:ind w:left="131"/>
              <w:rPr>
                <w:color w:val="000000"/>
                <w:sz w:val="18"/>
                <w:szCs w:val="18"/>
              </w:rPr>
            </w:pPr>
            <w:proofErr w:type="spellStart"/>
            <w:r>
              <w:rPr>
                <w:color w:val="000000"/>
                <w:sz w:val="18"/>
                <w:szCs w:val="18"/>
              </w:rPr>
              <w:t>max</w:t>
            </w:r>
            <w:proofErr w:type="spellEnd"/>
            <w:r>
              <w:rPr>
                <w:color w:val="000000"/>
                <w:sz w:val="18"/>
                <w:szCs w:val="18"/>
              </w:rPr>
              <w:t xml:space="preserve"> 4</w:t>
            </w:r>
          </w:p>
        </w:tc>
        <w:tc>
          <w:tcPr>
            <w:tcW w:w="1950"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rPr>
            </w:pPr>
          </w:p>
        </w:tc>
        <w:tc>
          <w:tcPr>
            <w:tcW w:w="1872"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rPr>
            </w:pPr>
          </w:p>
        </w:tc>
      </w:tr>
    </w:tbl>
    <w:tbl>
      <w:tblPr>
        <w:tblStyle w:val="a8"/>
        <w:tblW w:w="10233" w:type="dxa"/>
        <w:tblInd w:w="6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553"/>
        <w:gridCol w:w="855"/>
        <w:gridCol w:w="1951"/>
        <w:gridCol w:w="1874"/>
      </w:tblGrid>
      <w:tr w:rsidR="00D90467" w:rsidTr="00EB5EA4">
        <w:trPr>
          <w:trHeight w:val="1574"/>
        </w:trPr>
        <w:tc>
          <w:tcPr>
            <w:tcW w:w="5553" w:type="dxa"/>
            <w:shd w:val="clear" w:color="auto" w:fill="auto"/>
            <w:tcMar>
              <w:top w:w="100" w:type="dxa"/>
              <w:left w:w="100" w:type="dxa"/>
              <w:bottom w:w="100" w:type="dxa"/>
              <w:right w:w="100" w:type="dxa"/>
            </w:tcMar>
          </w:tcPr>
          <w:p w:rsidR="00D90467" w:rsidRDefault="00EB5EA4">
            <w:pPr>
              <w:pStyle w:val="normal"/>
              <w:widowControl w:val="0"/>
              <w:pBdr>
                <w:top w:val="nil"/>
                <w:left w:val="nil"/>
                <w:bottom w:val="nil"/>
                <w:right w:val="nil"/>
                <w:between w:val="nil"/>
              </w:pBdr>
              <w:spacing w:line="240" w:lineRule="auto"/>
              <w:ind w:left="23"/>
              <w:rPr>
                <w:color w:val="000000"/>
                <w:sz w:val="18"/>
                <w:szCs w:val="18"/>
              </w:rPr>
            </w:pPr>
            <w:r>
              <w:rPr>
                <w:color w:val="000000"/>
                <w:sz w:val="18"/>
                <w:szCs w:val="18"/>
              </w:rPr>
              <w:t xml:space="preserve">2_______________________________________ </w:t>
            </w:r>
          </w:p>
          <w:p w:rsidR="00D90467" w:rsidRDefault="00EB5EA4">
            <w:pPr>
              <w:pStyle w:val="normal"/>
              <w:widowControl w:val="0"/>
              <w:pBdr>
                <w:top w:val="nil"/>
                <w:left w:val="nil"/>
                <w:bottom w:val="nil"/>
                <w:right w:val="nil"/>
                <w:between w:val="nil"/>
              </w:pBdr>
              <w:spacing w:before="303" w:line="240" w:lineRule="auto"/>
              <w:ind w:left="25"/>
              <w:rPr>
                <w:color w:val="000000"/>
                <w:sz w:val="18"/>
                <w:szCs w:val="18"/>
              </w:rPr>
            </w:pPr>
            <w:r>
              <w:rPr>
                <w:color w:val="000000"/>
                <w:sz w:val="18"/>
                <w:szCs w:val="18"/>
              </w:rPr>
              <w:t xml:space="preserve">3_______________________________________ </w:t>
            </w:r>
          </w:p>
          <w:p w:rsidR="00D90467" w:rsidRDefault="00EB5EA4">
            <w:pPr>
              <w:pStyle w:val="normal"/>
              <w:widowControl w:val="0"/>
              <w:pBdr>
                <w:top w:val="nil"/>
                <w:left w:val="nil"/>
                <w:bottom w:val="nil"/>
                <w:right w:val="nil"/>
                <w:between w:val="nil"/>
              </w:pBdr>
              <w:spacing w:before="303" w:line="240" w:lineRule="auto"/>
              <w:ind w:left="23"/>
              <w:rPr>
                <w:color w:val="000000"/>
                <w:sz w:val="18"/>
                <w:szCs w:val="18"/>
              </w:rPr>
            </w:pPr>
            <w:r>
              <w:rPr>
                <w:color w:val="000000"/>
                <w:sz w:val="18"/>
                <w:szCs w:val="18"/>
              </w:rPr>
              <w:t>4_______________________________________</w:t>
            </w:r>
          </w:p>
        </w:tc>
        <w:tc>
          <w:tcPr>
            <w:tcW w:w="855"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rPr>
            </w:pPr>
          </w:p>
        </w:tc>
        <w:tc>
          <w:tcPr>
            <w:tcW w:w="1951"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rPr>
            </w:pPr>
          </w:p>
        </w:tc>
        <w:tc>
          <w:tcPr>
            <w:tcW w:w="1874"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rPr>
            </w:pPr>
          </w:p>
        </w:tc>
      </w:tr>
      <w:tr w:rsidR="00D90467" w:rsidTr="00EB5EA4">
        <w:trPr>
          <w:trHeight w:val="316"/>
        </w:trPr>
        <w:tc>
          <w:tcPr>
            <w:tcW w:w="5553"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rPr>
            </w:pPr>
          </w:p>
        </w:tc>
        <w:tc>
          <w:tcPr>
            <w:tcW w:w="855"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rPr>
            </w:pPr>
          </w:p>
        </w:tc>
        <w:tc>
          <w:tcPr>
            <w:tcW w:w="1951"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rPr>
            </w:pPr>
          </w:p>
        </w:tc>
        <w:tc>
          <w:tcPr>
            <w:tcW w:w="1874" w:type="dxa"/>
            <w:shd w:val="clear" w:color="auto" w:fill="auto"/>
            <w:tcMar>
              <w:top w:w="100" w:type="dxa"/>
              <w:left w:w="100" w:type="dxa"/>
              <w:bottom w:w="100" w:type="dxa"/>
              <w:right w:w="100" w:type="dxa"/>
            </w:tcMar>
          </w:tcPr>
          <w:p w:rsidR="00D90467" w:rsidRDefault="00D90467">
            <w:pPr>
              <w:pStyle w:val="normal"/>
              <w:widowControl w:val="0"/>
              <w:pBdr>
                <w:top w:val="nil"/>
                <w:left w:val="nil"/>
                <w:bottom w:val="nil"/>
                <w:right w:val="nil"/>
                <w:between w:val="nil"/>
              </w:pBdr>
              <w:rPr>
                <w:color w:val="000000"/>
                <w:sz w:val="18"/>
                <w:szCs w:val="18"/>
              </w:rPr>
            </w:pPr>
          </w:p>
        </w:tc>
      </w:tr>
    </w:tbl>
    <w:p w:rsidR="00D90467" w:rsidRDefault="00D90467">
      <w:pPr>
        <w:pStyle w:val="normal"/>
        <w:widowControl w:val="0"/>
        <w:pBdr>
          <w:top w:val="nil"/>
          <w:left w:val="nil"/>
          <w:bottom w:val="nil"/>
          <w:right w:val="nil"/>
          <w:between w:val="nil"/>
        </w:pBdr>
        <w:rPr>
          <w:color w:val="000000"/>
        </w:rPr>
      </w:pPr>
    </w:p>
    <w:p w:rsidR="00D90467" w:rsidRDefault="00EB5EA4">
      <w:pPr>
        <w:pStyle w:val="normal"/>
        <w:widowControl w:val="0"/>
        <w:pBdr>
          <w:top w:val="nil"/>
          <w:left w:val="nil"/>
          <w:bottom w:val="nil"/>
          <w:right w:val="nil"/>
          <w:between w:val="nil"/>
        </w:pBdr>
        <w:spacing w:line="240" w:lineRule="auto"/>
        <w:jc w:val="center"/>
        <w:rPr>
          <w:b/>
          <w:color w:val="000000"/>
        </w:rPr>
      </w:pPr>
      <w:r>
        <w:rPr>
          <w:b/>
          <w:color w:val="000000"/>
        </w:rPr>
        <w:t xml:space="preserve">Art. 8 </w:t>
      </w:r>
    </w:p>
    <w:p w:rsidR="00D90467" w:rsidRDefault="00EB5EA4">
      <w:pPr>
        <w:pStyle w:val="normal"/>
        <w:widowControl w:val="0"/>
        <w:pBdr>
          <w:top w:val="nil"/>
          <w:left w:val="nil"/>
          <w:bottom w:val="nil"/>
          <w:right w:val="nil"/>
          <w:between w:val="nil"/>
        </w:pBdr>
        <w:spacing w:before="32" w:line="240" w:lineRule="auto"/>
        <w:ind w:left="2492"/>
        <w:rPr>
          <w:b/>
          <w:color w:val="000000"/>
        </w:rPr>
      </w:pPr>
      <w:r>
        <w:rPr>
          <w:b/>
          <w:color w:val="000000"/>
        </w:rPr>
        <w:lastRenderedPageBreak/>
        <w:t xml:space="preserve">Valutazione candidature e pubblicazione della graduatoria </w:t>
      </w:r>
    </w:p>
    <w:p w:rsidR="00D90467" w:rsidRDefault="00EB5EA4">
      <w:pPr>
        <w:pStyle w:val="normal"/>
        <w:widowControl w:val="0"/>
        <w:pBdr>
          <w:top w:val="nil"/>
          <w:left w:val="nil"/>
          <w:bottom w:val="nil"/>
          <w:right w:val="nil"/>
          <w:between w:val="nil"/>
        </w:pBdr>
        <w:spacing w:before="35" w:line="263" w:lineRule="auto"/>
        <w:ind w:left="709" w:right="731" w:firstLine="15"/>
        <w:jc w:val="both"/>
        <w:rPr>
          <w:color w:val="000000"/>
        </w:rPr>
      </w:pPr>
      <w:r>
        <w:rPr>
          <w:color w:val="000000"/>
        </w:rPr>
        <w:t xml:space="preserve">La valutazione delle candidature sarà effettuata dalla Dirigente scolastica, coadiuvata da n. 1  addetto di segreteria e n. 1 docente componente il team antidispersione. Sarà effettuata una  valutazione distinta per ogni percorso e differenziata tra personale interno e personale esterno con  stesura di diverse graduatorie e fermo restando che il personale esterno potrà essere incaricato  solo in mancanza di domande da parte del personale interno. </w:t>
      </w:r>
    </w:p>
    <w:p w:rsidR="00D90467" w:rsidRDefault="00EB5EA4">
      <w:pPr>
        <w:pStyle w:val="normal"/>
        <w:widowControl w:val="0"/>
        <w:pBdr>
          <w:top w:val="nil"/>
          <w:left w:val="nil"/>
          <w:bottom w:val="nil"/>
          <w:right w:val="nil"/>
          <w:between w:val="nil"/>
        </w:pBdr>
        <w:spacing w:before="11" w:line="240" w:lineRule="auto"/>
        <w:ind w:left="718"/>
        <w:rPr>
          <w:color w:val="000000"/>
        </w:rPr>
      </w:pPr>
      <w:r>
        <w:rPr>
          <w:color w:val="000000"/>
        </w:rPr>
        <w:t xml:space="preserve">Si procederà a valutazione anche in presenza di una sola domanda ritenuta valida. </w:t>
      </w:r>
    </w:p>
    <w:p w:rsidR="00D90467" w:rsidRDefault="00EB5EA4">
      <w:pPr>
        <w:pStyle w:val="normal"/>
        <w:widowControl w:val="0"/>
        <w:pBdr>
          <w:top w:val="nil"/>
          <w:left w:val="nil"/>
          <w:bottom w:val="nil"/>
          <w:right w:val="nil"/>
          <w:between w:val="nil"/>
        </w:pBdr>
        <w:spacing w:before="35" w:line="262" w:lineRule="auto"/>
        <w:ind w:left="722" w:right="736" w:firstLine="5"/>
        <w:rPr>
          <w:color w:val="000000"/>
        </w:rPr>
      </w:pPr>
      <w:r>
        <w:rPr>
          <w:color w:val="000000"/>
        </w:rPr>
        <w:t xml:space="preserve">In caso di parità di punteggio fra personale concorrente al medesimo percorso, per la collocazione  in graduatoria, si procederà secondo i seguenti criteri: </w:t>
      </w:r>
    </w:p>
    <w:p w:rsidR="00D90467" w:rsidRDefault="00EB5EA4">
      <w:pPr>
        <w:pStyle w:val="normal"/>
        <w:widowControl w:val="0"/>
        <w:pBdr>
          <w:top w:val="nil"/>
          <w:left w:val="nil"/>
          <w:bottom w:val="nil"/>
          <w:right w:val="nil"/>
          <w:between w:val="nil"/>
        </w:pBdr>
        <w:spacing w:before="11" w:line="240" w:lineRule="auto"/>
        <w:ind w:left="780"/>
        <w:rPr>
          <w:color w:val="000000"/>
        </w:rPr>
      </w:pPr>
      <w:r>
        <w:rPr>
          <w:color w:val="000000"/>
        </w:rPr>
        <w:t xml:space="preserve">a. Personale interno </w:t>
      </w:r>
    </w:p>
    <w:p w:rsidR="00D90467" w:rsidRDefault="00EB5EA4">
      <w:pPr>
        <w:pStyle w:val="normal"/>
        <w:widowControl w:val="0"/>
        <w:pBdr>
          <w:top w:val="nil"/>
          <w:left w:val="nil"/>
          <w:bottom w:val="nil"/>
          <w:right w:val="nil"/>
          <w:between w:val="nil"/>
        </w:pBdr>
        <w:spacing w:before="32" w:line="240" w:lineRule="auto"/>
        <w:ind w:left="1142"/>
        <w:rPr>
          <w:color w:val="000000"/>
        </w:rPr>
      </w:pPr>
      <w:r>
        <w:rPr>
          <w:color w:val="000000"/>
        </w:rPr>
        <w:t xml:space="preserve">a1. sarà data la precedenza al personale di ruolo rispetto a quello non di ruolo; </w:t>
      </w:r>
    </w:p>
    <w:p w:rsidR="00D90467" w:rsidRDefault="00EB5EA4">
      <w:pPr>
        <w:pStyle w:val="normal"/>
        <w:widowControl w:val="0"/>
        <w:pBdr>
          <w:top w:val="nil"/>
          <w:left w:val="nil"/>
          <w:bottom w:val="nil"/>
          <w:right w:val="nil"/>
          <w:between w:val="nil"/>
        </w:pBdr>
        <w:spacing w:before="33" w:line="265" w:lineRule="auto"/>
        <w:ind w:left="1428" w:right="735" w:hanging="288"/>
        <w:rPr>
          <w:color w:val="000000"/>
        </w:rPr>
      </w:pPr>
      <w:r>
        <w:rPr>
          <w:color w:val="000000"/>
        </w:rPr>
        <w:t xml:space="preserve">a2. in caso di parità di punteggio fra personale di ruolo sarà data la precedenza a chi ha il  punteggio più alto nella graduatoria di istituto; </w:t>
      </w:r>
    </w:p>
    <w:p w:rsidR="00D90467" w:rsidRDefault="00EB5EA4">
      <w:pPr>
        <w:pStyle w:val="normal"/>
        <w:widowControl w:val="0"/>
        <w:pBdr>
          <w:top w:val="nil"/>
          <w:left w:val="nil"/>
          <w:bottom w:val="nil"/>
          <w:right w:val="nil"/>
          <w:between w:val="nil"/>
        </w:pBdr>
        <w:spacing w:before="9" w:line="262" w:lineRule="auto"/>
        <w:ind w:left="1428" w:right="728" w:hanging="288"/>
        <w:rPr>
          <w:color w:val="000000"/>
        </w:rPr>
      </w:pPr>
      <w:r>
        <w:rPr>
          <w:color w:val="000000"/>
        </w:rPr>
        <w:t xml:space="preserve">a3. in caso di parità di punteggio fra personale non di ruolo sarà data la precedenza a chi ha il  punteggio più alto nella graduatoria provinciale; </w:t>
      </w:r>
    </w:p>
    <w:p w:rsidR="00D90467" w:rsidRDefault="00EB5EA4">
      <w:pPr>
        <w:pStyle w:val="normal"/>
        <w:widowControl w:val="0"/>
        <w:pBdr>
          <w:top w:val="nil"/>
          <w:left w:val="nil"/>
          <w:bottom w:val="nil"/>
          <w:right w:val="nil"/>
          <w:between w:val="nil"/>
        </w:pBdr>
        <w:spacing w:before="11" w:line="240" w:lineRule="auto"/>
        <w:ind w:left="784"/>
        <w:rPr>
          <w:color w:val="000000"/>
        </w:rPr>
      </w:pPr>
      <w:r>
        <w:rPr>
          <w:color w:val="000000"/>
        </w:rPr>
        <w:t xml:space="preserve">b. Esperti esterni </w:t>
      </w:r>
    </w:p>
    <w:p w:rsidR="00D90467" w:rsidRDefault="00EB5EA4">
      <w:pPr>
        <w:pStyle w:val="normal"/>
        <w:widowControl w:val="0"/>
        <w:pBdr>
          <w:top w:val="nil"/>
          <w:left w:val="nil"/>
          <w:bottom w:val="nil"/>
          <w:right w:val="nil"/>
          <w:between w:val="nil"/>
        </w:pBdr>
        <w:spacing w:before="35" w:line="240" w:lineRule="auto"/>
        <w:ind w:left="1152"/>
        <w:rPr>
          <w:color w:val="000000"/>
        </w:rPr>
      </w:pPr>
      <w:r>
        <w:rPr>
          <w:color w:val="000000"/>
        </w:rPr>
        <w:t xml:space="preserve">Il criterio per la precedenza nella graduatoria sarà l’ordine di arrivo delle domande. </w:t>
      </w:r>
    </w:p>
    <w:p w:rsidR="00D90467" w:rsidRDefault="00EB5EA4">
      <w:pPr>
        <w:pStyle w:val="normal"/>
        <w:widowControl w:val="0"/>
        <w:pBdr>
          <w:top w:val="nil"/>
          <w:left w:val="nil"/>
          <w:bottom w:val="nil"/>
          <w:right w:val="nil"/>
          <w:between w:val="nil"/>
        </w:pBdr>
        <w:spacing w:before="32" w:line="262" w:lineRule="auto"/>
        <w:ind w:left="715" w:right="734" w:firstLine="8"/>
        <w:jc w:val="both"/>
        <w:rPr>
          <w:color w:val="000000"/>
        </w:rPr>
      </w:pPr>
      <w:r>
        <w:rPr>
          <w:color w:val="000000"/>
        </w:rPr>
        <w:t xml:space="preserve">Le graduatorie provvisorie saranno affisse all’Albo dell’Istituto per 4 giorni, trascorsi i quali senza  ricevere alcun reclamo, si procederà alla pubblicazione delle graduatorie definitive e  all’assegnazione formale degli incarichi. </w:t>
      </w:r>
    </w:p>
    <w:p w:rsidR="00D90467" w:rsidRDefault="00EB5EA4">
      <w:pPr>
        <w:pStyle w:val="normal"/>
        <w:widowControl w:val="0"/>
        <w:pBdr>
          <w:top w:val="nil"/>
          <w:left w:val="nil"/>
          <w:bottom w:val="nil"/>
          <w:right w:val="nil"/>
          <w:between w:val="nil"/>
        </w:pBdr>
        <w:spacing w:before="302" w:line="240" w:lineRule="auto"/>
        <w:jc w:val="center"/>
        <w:rPr>
          <w:b/>
          <w:color w:val="000000"/>
        </w:rPr>
      </w:pPr>
      <w:r>
        <w:rPr>
          <w:b/>
          <w:color w:val="000000"/>
        </w:rPr>
        <w:t xml:space="preserve">Art. 9 </w:t>
      </w:r>
    </w:p>
    <w:p w:rsidR="00D90467" w:rsidRDefault="00EB5EA4">
      <w:pPr>
        <w:pStyle w:val="normal"/>
        <w:widowControl w:val="0"/>
        <w:pBdr>
          <w:top w:val="nil"/>
          <w:left w:val="nil"/>
          <w:bottom w:val="nil"/>
          <w:right w:val="nil"/>
          <w:between w:val="nil"/>
        </w:pBdr>
        <w:spacing w:before="32" w:line="240" w:lineRule="auto"/>
        <w:jc w:val="center"/>
        <w:rPr>
          <w:b/>
          <w:color w:val="000000"/>
        </w:rPr>
      </w:pPr>
      <w:r>
        <w:rPr>
          <w:b/>
          <w:color w:val="000000"/>
        </w:rPr>
        <w:t xml:space="preserve">Responsabile del procedimento </w:t>
      </w:r>
    </w:p>
    <w:p w:rsidR="00D90467" w:rsidRDefault="00EB5EA4">
      <w:pPr>
        <w:pStyle w:val="normal"/>
        <w:widowControl w:val="0"/>
        <w:pBdr>
          <w:top w:val="nil"/>
          <w:left w:val="nil"/>
          <w:bottom w:val="nil"/>
          <w:right w:val="nil"/>
          <w:between w:val="nil"/>
        </w:pBdr>
        <w:spacing w:before="35" w:line="263" w:lineRule="auto"/>
        <w:ind w:left="707" w:right="735" w:hanging="3"/>
        <w:rPr>
          <w:color w:val="000000"/>
        </w:rPr>
      </w:pPr>
      <w:r>
        <w:rPr>
          <w:color w:val="000000"/>
        </w:rPr>
        <w:t xml:space="preserve">Ai sensi di quanto disposto dall’articolo n. 5 della Legge n. 241/1990 recante “Responsabile del  procedimento” e vista la Determinazione della Dirigente Scolastica n. 30 di data 17 aprile 2023, il  responsabile del procedimento di cui al presente avviso di selezione è il Dirigente Scolastico pro tempore. </w:t>
      </w:r>
    </w:p>
    <w:p w:rsidR="00D90467" w:rsidRDefault="00EB5EA4">
      <w:pPr>
        <w:pStyle w:val="normal"/>
        <w:widowControl w:val="0"/>
        <w:pBdr>
          <w:top w:val="nil"/>
          <w:left w:val="nil"/>
          <w:bottom w:val="nil"/>
          <w:right w:val="nil"/>
          <w:between w:val="nil"/>
        </w:pBdr>
        <w:spacing w:before="298" w:line="240" w:lineRule="auto"/>
        <w:ind w:left="5188"/>
        <w:rPr>
          <w:b/>
          <w:color w:val="000000"/>
        </w:rPr>
      </w:pPr>
      <w:r>
        <w:rPr>
          <w:b/>
          <w:color w:val="000000"/>
        </w:rPr>
        <w:t xml:space="preserve">Art. 10 </w:t>
      </w:r>
    </w:p>
    <w:p w:rsidR="00D90467" w:rsidRDefault="00EB5EA4">
      <w:pPr>
        <w:pStyle w:val="normal"/>
        <w:widowControl w:val="0"/>
        <w:pBdr>
          <w:top w:val="nil"/>
          <w:left w:val="nil"/>
          <w:bottom w:val="nil"/>
          <w:right w:val="nil"/>
          <w:between w:val="nil"/>
        </w:pBdr>
        <w:spacing w:before="68" w:line="240" w:lineRule="auto"/>
        <w:jc w:val="center"/>
        <w:rPr>
          <w:b/>
          <w:color w:val="000000"/>
        </w:rPr>
      </w:pPr>
      <w:r>
        <w:rPr>
          <w:b/>
          <w:color w:val="000000"/>
        </w:rPr>
        <w:t xml:space="preserve">Trattamento dei dati personali </w:t>
      </w:r>
    </w:p>
    <w:p w:rsidR="00D90467" w:rsidRDefault="00EB5EA4">
      <w:pPr>
        <w:pStyle w:val="normal"/>
        <w:widowControl w:val="0"/>
        <w:pBdr>
          <w:top w:val="nil"/>
          <w:left w:val="nil"/>
          <w:bottom w:val="nil"/>
          <w:right w:val="nil"/>
          <w:between w:val="nil"/>
        </w:pBdr>
        <w:spacing w:before="37" w:line="262" w:lineRule="auto"/>
        <w:ind w:left="713" w:right="735" w:firstLine="62"/>
        <w:jc w:val="both"/>
        <w:rPr>
          <w:color w:val="000000"/>
        </w:rPr>
      </w:pPr>
      <w:r>
        <w:rPr>
          <w:color w:val="000000"/>
        </w:rPr>
        <w:t>Con riferimento al trattamento di dati personali, ai sensi dell’art. 13 del Regolamento (UE)  2016/679 del Parlamento europeo e del Consiglio del 27 aprile 2016 e del d.lgs. 30 giugno 2003,  n. 196, si forniscono le seguenti informazioni:</w:t>
      </w:r>
    </w:p>
    <w:p w:rsidR="00D90467" w:rsidRDefault="00D90467">
      <w:pPr>
        <w:pStyle w:val="normal"/>
        <w:widowControl w:val="0"/>
        <w:pBdr>
          <w:top w:val="nil"/>
          <w:left w:val="nil"/>
          <w:bottom w:val="nil"/>
          <w:right w:val="nil"/>
          <w:between w:val="nil"/>
        </w:pBdr>
        <w:spacing w:line="240" w:lineRule="auto"/>
        <w:jc w:val="center"/>
        <w:rPr>
          <w:rFonts w:ascii="Book Antiqua" w:eastAsia="Book Antiqua" w:hAnsi="Book Antiqua" w:cs="Book Antiqua"/>
          <w:b/>
          <w:color w:val="000000"/>
          <w:sz w:val="13"/>
          <w:szCs w:val="13"/>
        </w:rPr>
      </w:pPr>
    </w:p>
    <w:p w:rsidR="00D90467" w:rsidRDefault="00EB5EA4">
      <w:pPr>
        <w:pStyle w:val="normal"/>
        <w:widowControl w:val="0"/>
        <w:pBdr>
          <w:top w:val="nil"/>
          <w:left w:val="nil"/>
          <w:bottom w:val="nil"/>
          <w:right w:val="nil"/>
          <w:between w:val="nil"/>
        </w:pBdr>
        <w:spacing w:line="228" w:lineRule="auto"/>
        <w:ind w:left="1441" w:right="730" w:hanging="365"/>
        <w:jc w:val="both"/>
        <w:rPr>
          <w:color w:val="000000"/>
        </w:rPr>
      </w:pPr>
      <w:r>
        <w:rPr>
          <w:rFonts w:ascii="Times" w:eastAsia="Times" w:hAnsi="Times" w:cs="Times"/>
          <w:color w:val="000000"/>
        </w:rPr>
        <w:t xml:space="preserve">- </w:t>
      </w:r>
      <w:r>
        <w:rPr>
          <w:color w:val="000000"/>
        </w:rPr>
        <w:t xml:space="preserve">Titolare del trattamento dei dati il Liceo “Fabio Filzi” o con sede in Rovereto, corso Antonio  </w:t>
      </w:r>
      <w:proofErr w:type="spellStart"/>
      <w:r>
        <w:rPr>
          <w:color w:val="000000"/>
        </w:rPr>
        <w:t>Rosmini</w:t>
      </w:r>
      <w:proofErr w:type="spellEnd"/>
      <w:r>
        <w:rPr>
          <w:color w:val="000000"/>
        </w:rPr>
        <w:t xml:space="preserve">, 61 (Trento) Italia al quale ci si potrà rivolgere per esercitare i diritti degli  interessati, scrivendo all’indirizzo PEC filzi@pec.provincia.tn.it. </w:t>
      </w:r>
    </w:p>
    <w:p w:rsidR="00D90467" w:rsidRDefault="00EB5EA4">
      <w:pPr>
        <w:pStyle w:val="normal"/>
        <w:widowControl w:val="0"/>
        <w:pBdr>
          <w:top w:val="nil"/>
          <w:left w:val="nil"/>
          <w:bottom w:val="nil"/>
          <w:right w:val="nil"/>
          <w:between w:val="nil"/>
        </w:pBdr>
        <w:spacing w:before="7" w:line="229" w:lineRule="auto"/>
        <w:ind w:left="1435" w:right="734" w:hanging="359"/>
        <w:jc w:val="both"/>
        <w:rPr>
          <w:color w:val="000000"/>
        </w:rPr>
      </w:pPr>
      <w:r>
        <w:rPr>
          <w:rFonts w:ascii="Times" w:eastAsia="Times" w:hAnsi="Times" w:cs="Times"/>
          <w:color w:val="000000"/>
        </w:rPr>
        <w:t xml:space="preserve">- </w:t>
      </w:r>
      <w:r>
        <w:rPr>
          <w:color w:val="000000"/>
        </w:rPr>
        <w:t xml:space="preserve">I dati personali forniti dai candidati al presente Avviso, o comunque acquisiti a tal fine, sono  raccolti e conservati per le finalità connesse all'Avviso stesso e ai soli fini dell’espletamento  di tutte le fasi della procedura per la selezione di incarichi individuali. </w:t>
      </w:r>
    </w:p>
    <w:p w:rsidR="00D90467" w:rsidRDefault="00EB5EA4">
      <w:pPr>
        <w:pStyle w:val="normal"/>
        <w:widowControl w:val="0"/>
        <w:pBdr>
          <w:top w:val="nil"/>
          <w:left w:val="nil"/>
          <w:bottom w:val="nil"/>
          <w:right w:val="nil"/>
          <w:between w:val="nil"/>
        </w:pBdr>
        <w:spacing w:before="4" w:line="228" w:lineRule="auto"/>
        <w:ind w:left="1430" w:right="728" w:hanging="354"/>
        <w:jc w:val="both"/>
        <w:rPr>
          <w:color w:val="000000"/>
        </w:rPr>
      </w:pPr>
      <w:r>
        <w:rPr>
          <w:rFonts w:ascii="Times" w:eastAsia="Times" w:hAnsi="Times" w:cs="Times"/>
          <w:color w:val="000000"/>
        </w:rPr>
        <w:t xml:space="preserve">- </w:t>
      </w:r>
      <w:r>
        <w:rPr>
          <w:color w:val="000000"/>
        </w:rPr>
        <w:t xml:space="preserve">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 </w:t>
      </w:r>
    </w:p>
    <w:p w:rsidR="00D90467" w:rsidRDefault="00EB5EA4">
      <w:pPr>
        <w:pStyle w:val="normal"/>
        <w:widowControl w:val="0"/>
        <w:pBdr>
          <w:top w:val="nil"/>
          <w:left w:val="nil"/>
          <w:bottom w:val="nil"/>
          <w:right w:val="nil"/>
          <w:between w:val="nil"/>
        </w:pBdr>
        <w:spacing w:before="7" w:line="229" w:lineRule="auto"/>
        <w:ind w:left="1430" w:right="735" w:hanging="354"/>
        <w:jc w:val="both"/>
        <w:rPr>
          <w:color w:val="000000"/>
        </w:rPr>
      </w:pPr>
      <w:r>
        <w:rPr>
          <w:rFonts w:ascii="Times" w:eastAsia="Times" w:hAnsi="Times" w:cs="Times"/>
          <w:color w:val="000000"/>
        </w:rPr>
        <w:t xml:space="preserve">- </w:t>
      </w:r>
      <w:r>
        <w:rPr>
          <w:color w:val="000000"/>
        </w:rPr>
        <w:t xml:space="preserve">Il trattamento dei dati è svolto dai soggetti autorizzati di questo Istituto scolastico, che  agisce sulla base di specifiche istruzioni fornite in ordine a finalità e modalità del  trattamento medesimo. </w:t>
      </w:r>
    </w:p>
    <w:p w:rsidR="00D90467" w:rsidRDefault="00EB5EA4">
      <w:pPr>
        <w:pStyle w:val="normal"/>
        <w:widowControl w:val="0"/>
        <w:pBdr>
          <w:top w:val="nil"/>
          <w:left w:val="nil"/>
          <w:bottom w:val="nil"/>
          <w:right w:val="nil"/>
          <w:between w:val="nil"/>
        </w:pBdr>
        <w:spacing w:before="4" w:line="229" w:lineRule="auto"/>
        <w:ind w:left="1430" w:right="735" w:hanging="354"/>
        <w:jc w:val="both"/>
        <w:rPr>
          <w:color w:val="000000"/>
        </w:rPr>
      </w:pPr>
      <w:r>
        <w:rPr>
          <w:rFonts w:ascii="Times" w:eastAsia="Times" w:hAnsi="Times" w:cs="Times"/>
          <w:color w:val="000000"/>
        </w:rPr>
        <w:t xml:space="preserve">- </w:t>
      </w:r>
      <w:r>
        <w:rPr>
          <w:color w:val="000000"/>
        </w:rPr>
        <w:t xml:space="preserve">I dati saranno conservati per il periodo di tempo necessario per il conseguimento delle  finalità per le quali sono raccolti o successivamente trattati conformemente a quanto  previsto dagli obblighi di legge. </w:t>
      </w:r>
    </w:p>
    <w:p w:rsidR="00D90467" w:rsidRDefault="00EB5EA4">
      <w:pPr>
        <w:pStyle w:val="normal"/>
        <w:widowControl w:val="0"/>
        <w:pBdr>
          <w:top w:val="nil"/>
          <w:left w:val="nil"/>
          <w:bottom w:val="nil"/>
          <w:right w:val="nil"/>
          <w:between w:val="nil"/>
        </w:pBdr>
        <w:spacing w:before="4" w:line="229" w:lineRule="auto"/>
        <w:ind w:left="1433" w:right="732" w:hanging="357"/>
        <w:jc w:val="both"/>
        <w:rPr>
          <w:color w:val="000000"/>
        </w:rPr>
      </w:pPr>
      <w:r>
        <w:rPr>
          <w:rFonts w:ascii="Times" w:eastAsia="Times" w:hAnsi="Times" w:cs="Times"/>
          <w:color w:val="000000"/>
        </w:rPr>
        <w:t xml:space="preserve">- </w:t>
      </w:r>
      <w:r>
        <w:rPr>
          <w:color w:val="000000"/>
        </w:rPr>
        <w:t xml:space="preserve">Ai candidati sono riconosciuti i diritti di cui agli artt. 15 e ss. del citato Regolamento (UE)  2016/679, in particolare, il diritto di accedere ai propri dati personali, di chiederne la rettifica  e la limitazione del trattamento, rivolgendo le richieste al Titolare. </w:t>
      </w:r>
    </w:p>
    <w:p w:rsidR="00D90467" w:rsidRDefault="00EB5EA4">
      <w:pPr>
        <w:pStyle w:val="normal"/>
        <w:widowControl w:val="0"/>
        <w:pBdr>
          <w:top w:val="nil"/>
          <w:left w:val="nil"/>
          <w:bottom w:val="nil"/>
          <w:right w:val="nil"/>
          <w:between w:val="nil"/>
        </w:pBdr>
        <w:spacing w:before="4" w:line="229" w:lineRule="auto"/>
        <w:ind w:left="1075" w:right="735"/>
        <w:rPr>
          <w:color w:val="000000"/>
        </w:rPr>
      </w:pPr>
      <w:r>
        <w:rPr>
          <w:rFonts w:ascii="Times" w:eastAsia="Times" w:hAnsi="Times" w:cs="Times"/>
          <w:color w:val="000000"/>
        </w:rPr>
        <w:t xml:space="preserve">- </w:t>
      </w:r>
      <w:r>
        <w:rPr>
          <w:color w:val="000000"/>
        </w:rPr>
        <w:t xml:space="preserve">I dati personali non saranno trasferiti verso paesi terzi o organizzazioni internazionali. </w:t>
      </w:r>
      <w:r>
        <w:rPr>
          <w:rFonts w:ascii="Times" w:eastAsia="Times" w:hAnsi="Times" w:cs="Times"/>
          <w:color w:val="000000"/>
        </w:rPr>
        <w:t xml:space="preserve">- </w:t>
      </w:r>
      <w:r>
        <w:rPr>
          <w:color w:val="000000"/>
        </w:rPr>
        <w:t xml:space="preserve">Il </w:t>
      </w:r>
      <w:r>
        <w:rPr>
          <w:color w:val="000000"/>
        </w:rPr>
        <w:lastRenderedPageBreak/>
        <w:t xml:space="preserve">titolare non adotta alcun processo decisionale automatizzato compresa la </w:t>
      </w:r>
      <w:proofErr w:type="spellStart"/>
      <w:r>
        <w:rPr>
          <w:color w:val="000000"/>
        </w:rPr>
        <w:t>profilazione</w:t>
      </w:r>
      <w:proofErr w:type="spellEnd"/>
      <w:r>
        <w:rPr>
          <w:color w:val="000000"/>
        </w:rPr>
        <w:t xml:space="preserve"> di  cui all’art. 22, paragrafi 1 e 4 del Regolamento (UE) 2016/679. </w:t>
      </w:r>
    </w:p>
    <w:p w:rsidR="00D90467" w:rsidRDefault="00EB5EA4">
      <w:pPr>
        <w:pStyle w:val="normal"/>
        <w:widowControl w:val="0"/>
        <w:pBdr>
          <w:top w:val="nil"/>
          <w:left w:val="nil"/>
          <w:bottom w:val="nil"/>
          <w:right w:val="nil"/>
          <w:between w:val="nil"/>
        </w:pBdr>
        <w:spacing w:before="415" w:line="240" w:lineRule="auto"/>
        <w:ind w:left="5188"/>
        <w:rPr>
          <w:b/>
          <w:color w:val="000000"/>
        </w:rPr>
      </w:pPr>
      <w:r>
        <w:rPr>
          <w:b/>
          <w:color w:val="000000"/>
        </w:rPr>
        <w:t xml:space="preserve">Art. 11 </w:t>
      </w:r>
    </w:p>
    <w:p w:rsidR="00D90467" w:rsidRDefault="00EB5EA4">
      <w:pPr>
        <w:pStyle w:val="normal"/>
        <w:widowControl w:val="0"/>
        <w:pBdr>
          <w:top w:val="nil"/>
          <w:left w:val="nil"/>
          <w:bottom w:val="nil"/>
          <w:right w:val="nil"/>
          <w:between w:val="nil"/>
        </w:pBdr>
        <w:spacing w:before="32" w:line="240" w:lineRule="auto"/>
        <w:jc w:val="center"/>
        <w:rPr>
          <w:b/>
          <w:color w:val="000000"/>
        </w:rPr>
      </w:pPr>
      <w:r>
        <w:rPr>
          <w:b/>
          <w:color w:val="000000"/>
        </w:rPr>
        <w:t xml:space="preserve">Pubblicizzazione e diffusione </w:t>
      </w:r>
    </w:p>
    <w:p w:rsidR="00D90467" w:rsidRDefault="00EB5EA4">
      <w:pPr>
        <w:pStyle w:val="normal"/>
        <w:widowControl w:val="0"/>
        <w:pBdr>
          <w:top w:val="nil"/>
          <w:left w:val="nil"/>
          <w:bottom w:val="nil"/>
          <w:right w:val="nil"/>
          <w:between w:val="nil"/>
        </w:pBdr>
        <w:spacing w:before="35" w:line="263" w:lineRule="auto"/>
        <w:ind w:left="714" w:right="729" w:hanging="3"/>
        <w:rPr>
          <w:color w:val="000000"/>
        </w:rPr>
      </w:pPr>
      <w:r>
        <w:rPr>
          <w:color w:val="000000"/>
        </w:rPr>
        <w:t xml:space="preserve">Al presente avviso è data diffusione mediante pubblicazione in Amministrazione Trasparente - sezione bandi di gara e contratti, sull’Albo Online e sulla Home </w:t>
      </w:r>
      <w:proofErr w:type="spellStart"/>
      <w:r>
        <w:rPr>
          <w:color w:val="000000"/>
        </w:rPr>
        <w:t>Page</w:t>
      </w:r>
      <w:proofErr w:type="spellEnd"/>
      <w:r>
        <w:rPr>
          <w:color w:val="000000"/>
        </w:rPr>
        <w:t xml:space="preserve"> del Sito Web istituzionale  nell’apposita area denominata “</w:t>
      </w:r>
      <w:r>
        <w:rPr>
          <w:i/>
          <w:color w:val="000000"/>
        </w:rPr>
        <w:t>PNRR Futura: la scuola per l’Italia di domani</w:t>
      </w:r>
      <w:r>
        <w:rPr>
          <w:color w:val="000000"/>
        </w:rPr>
        <w:t xml:space="preserve">” per n. 14 (quattordici)  giorni a partire dal partire dal giorno 17 aprile 2024. </w:t>
      </w:r>
    </w:p>
    <w:p w:rsidR="00D90467" w:rsidRDefault="00EB5EA4">
      <w:pPr>
        <w:pStyle w:val="normal"/>
        <w:widowControl w:val="0"/>
        <w:pBdr>
          <w:top w:val="nil"/>
          <w:left w:val="nil"/>
          <w:bottom w:val="nil"/>
          <w:right w:val="nil"/>
          <w:between w:val="nil"/>
        </w:pBdr>
        <w:spacing w:before="272" w:line="240" w:lineRule="auto"/>
        <w:ind w:left="5188"/>
        <w:rPr>
          <w:b/>
          <w:color w:val="000000"/>
        </w:rPr>
      </w:pPr>
      <w:r>
        <w:rPr>
          <w:b/>
          <w:color w:val="000000"/>
        </w:rPr>
        <w:t xml:space="preserve">Art. 12 </w:t>
      </w:r>
    </w:p>
    <w:p w:rsidR="00D90467" w:rsidRDefault="00EB5EA4">
      <w:pPr>
        <w:pStyle w:val="normal"/>
        <w:widowControl w:val="0"/>
        <w:pBdr>
          <w:top w:val="nil"/>
          <w:left w:val="nil"/>
          <w:bottom w:val="nil"/>
          <w:right w:val="nil"/>
          <w:between w:val="nil"/>
        </w:pBdr>
        <w:spacing w:before="35" w:line="240" w:lineRule="auto"/>
        <w:jc w:val="center"/>
        <w:rPr>
          <w:b/>
          <w:color w:val="000000"/>
        </w:rPr>
      </w:pPr>
      <w:r>
        <w:rPr>
          <w:b/>
          <w:color w:val="000000"/>
        </w:rPr>
        <w:t xml:space="preserve">Disposizioni finali </w:t>
      </w:r>
    </w:p>
    <w:p w:rsidR="00D90467" w:rsidRDefault="00EB5EA4">
      <w:pPr>
        <w:pStyle w:val="normal"/>
        <w:widowControl w:val="0"/>
        <w:pBdr>
          <w:top w:val="nil"/>
          <w:left w:val="nil"/>
          <w:bottom w:val="nil"/>
          <w:right w:val="nil"/>
          <w:between w:val="nil"/>
        </w:pBdr>
        <w:spacing w:before="35" w:line="262" w:lineRule="auto"/>
        <w:ind w:left="716" w:right="736" w:firstLine="7"/>
        <w:jc w:val="both"/>
        <w:rPr>
          <w:color w:val="000000"/>
        </w:rPr>
      </w:pPr>
      <w:r>
        <w:rPr>
          <w:color w:val="000000"/>
        </w:rPr>
        <w:t xml:space="preserve">Le disposizioni contenute nel presente avviso hanno, a tutti gli effetti, norma regolamentare e  contrattuale. Per quanto non previsto si fa espresso riferimento alla vigente normativa nazionale e  comunitaria. </w:t>
      </w:r>
    </w:p>
    <w:p w:rsidR="00D90467" w:rsidRDefault="00EB5EA4">
      <w:pPr>
        <w:pStyle w:val="normal"/>
        <w:widowControl w:val="0"/>
        <w:pBdr>
          <w:top w:val="nil"/>
          <w:left w:val="nil"/>
          <w:bottom w:val="nil"/>
          <w:right w:val="nil"/>
          <w:between w:val="nil"/>
        </w:pBdr>
        <w:spacing w:before="302" w:line="240" w:lineRule="auto"/>
        <w:ind w:left="3261"/>
        <w:rPr>
          <w:b/>
          <w:color w:val="000000"/>
        </w:rPr>
      </w:pPr>
      <w:r>
        <w:rPr>
          <w:b/>
          <w:color w:val="000000"/>
        </w:rPr>
        <w:t xml:space="preserve">Articolo 13 – Allegati all’avviso di selezione </w:t>
      </w:r>
    </w:p>
    <w:p w:rsidR="00D90467" w:rsidRDefault="00EB5EA4">
      <w:pPr>
        <w:pStyle w:val="normal"/>
        <w:widowControl w:val="0"/>
        <w:pBdr>
          <w:top w:val="nil"/>
          <w:left w:val="nil"/>
          <w:bottom w:val="nil"/>
          <w:right w:val="nil"/>
          <w:between w:val="nil"/>
        </w:pBdr>
        <w:spacing w:before="66" w:line="240" w:lineRule="auto"/>
        <w:ind w:left="715"/>
        <w:rPr>
          <w:color w:val="000000"/>
        </w:rPr>
      </w:pPr>
      <w:r>
        <w:rPr>
          <w:color w:val="000000"/>
        </w:rPr>
        <w:t xml:space="preserve">Gli allegati al presente avviso sono i seguenti: </w:t>
      </w:r>
    </w:p>
    <w:p w:rsidR="00D90467" w:rsidRDefault="00EB5EA4">
      <w:pPr>
        <w:pStyle w:val="normal"/>
        <w:widowControl w:val="0"/>
        <w:pBdr>
          <w:top w:val="nil"/>
          <w:left w:val="nil"/>
          <w:bottom w:val="nil"/>
          <w:right w:val="nil"/>
          <w:between w:val="nil"/>
        </w:pBdr>
        <w:spacing w:before="32" w:line="240" w:lineRule="auto"/>
        <w:ind w:left="1075"/>
        <w:rPr>
          <w:color w:val="000000"/>
        </w:rPr>
      </w:pPr>
      <w:r>
        <w:rPr>
          <w:rFonts w:ascii="Times" w:eastAsia="Times" w:hAnsi="Times" w:cs="Times"/>
          <w:color w:val="000000"/>
        </w:rPr>
        <w:t xml:space="preserve">- </w:t>
      </w:r>
      <w:r>
        <w:rPr>
          <w:color w:val="000000"/>
        </w:rPr>
        <w:t xml:space="preserve">Allegato 1a – Modello Candidatura Avviso FORMATORE ESPERTO  </w:t>
      </w:r>
    </w:p>
    <w:p w:rsidR="00D90467" w:rsidRDefault="00EB5EA4">
      <w:pPr>
        <w:pStyle w:val="normal"/>
        <w:widowControl w:val="0"/>
        <w:pBdr>
          <w:top w:val="nil"/>
          <w:left w:val="nil"/>
          <w:bottom w:val="nil"/>
          <w:right w:val="nil"/>
          <w:between w:val="nil"/>
        </w:pBdr>
        <w:spacing w:line="240" w:lineRule="auto"/>
        <w:ind w:left="1075"/>
        <w:rPr>
          <w:color w:val="000000"/>
        </w:rPr>
      </w:pPr>
      <w:r>
        <w:rPr>
          <w:rFonts w:ascii="Times" w:eastAsia="Times" w:hAnsi="Times" w:cs="Times"/>
          <w:color w:val="000000"/>
        </w:rPr>
        <w:t xml:space="preserve">- </w:t>
      </w:r>
      <w:r>
        <w:rPr>
          <w:color w:val="000000"/>
        </w:rPr>
        <w:t xml:space="preserve">Allegato 1b – Modello Candidatura Avviso TUTOR; </w:t>
      </w:r>
    </w:p>
    <w:p w:rsidR="00D90467" w:rsidRDefault="00EB5EA4">
      <w:pPr>
        <w:pStyle w:val="normal"/>
        <w:widowControl w:val="0"/>
        <w:pBdr>
          <w:top w:val="nil"/>
          <w:left w:val="nil"/>
          <w:bottom w:val="nil"/>
          <w:right w:val="nil"/>
          <w:between w:val="nil"/>
        </w:pBdr>
        <w:spacing w:line="240" w:lineRule="auto"/>
        <w:ind w:left="1075"/>
        <w:rPr>
          <w:color w:val="000000"/>
        </w:rPr>
      </w:pPr>
      <w:r>
        <w:rPr>
          <w:rFonts w:ascii="Times" w:eastAsia="Times" w:hAnsi="Times" w:cs="Times"/>
          <w:color w:val="000000"/>
        </w:rPr>
        <w:t xml:space="preserve">- </w:t>
      </w:r>
      <w:r>
        <w:rPr>
          <w:color w:val="000000"/>
        </w:rPr>
        <w:t>Allegato 2 – Dichiarazione di inesistenza di incompatibilità e conflitto di interessi PNRR.</w:t>
      </w:r>
    </w:p>
    <w:sectPr w:rsidR="00D90467" w:rsidSect="00D90467">
      <w:headerReference w:type="default" r:id="rId7"/>
      <w:pgSz w:w="11900" w:h="16820"/>
      <w:pgMar w:top="567" w:right="336" w:bottom="628" w:left="425"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EA4" w:rsidRDefault="00EB5EA4" w:rsidP="00EB5EA4">
      <w:pPr>
        <w:spacing w:line="240" w:lineRule="auto"/>
      </w:pPr>
      <w:r>
        <w:separator/>
      </w:r>
    </w:p>
  </w:endnote>
  <w:endnote w:type="continuationSeparator" w:id="0">
    <w:p w:rsidR="00EB5EA4" w:rsidRDefault="00EB5EA4" w:rsidP="00EB5E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EA4" w:rsidRDefault="00EB5EA4" w:rsidP="00EB5EA4">
      <w:pPr>
        <w:spacing w:line="240" w:lineRule="auto"/>
      </w:pPr>
      <w:r>
        <w:separator/>
      </w:r>
    </w:p>
  </w:footnote>
  <w:footnote w:type="continuationSeparator" w:id="0">
    <w:p w:rsidR="00EB5EA4" w:rsidRDefault="00EB5EA4" w:rsidP="00EB5EA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EA4" w:rsidRDefault="00EB5EA4">
    <w:pPr>
      <w:pStyle w:val="Intestazione"/>
    </w:pPr>
    <w:r w:rsidRPr="00EB5EA4">
      <w:drawing>
        <wp:inline distT="19050" distB="19050" distL="19050" distR="19050">
          <wp:extent cx="7009903" cy="1001864"/>
          <wp:effectExtent l="19050" t="0" r="497"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10864" cy="1002001"/>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51801"/>
    <w:multiLevelType w:val="multilevel"/>
    <w:tmpl w:val="154C85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footnotePr>
    <w:footnote w:id="-1"/>
    <w:footnote w:id="0"/>
  </w:footnotePr>
  <w:endnotePr>
    <w:endnote w:id="-1"/>
    <w:endnote w:id="0"/>
  </w:endnotePr>
  <w:compat/>
  <w:rsids>
    <w:rsidRoot w:val="00D90467"/>
    <w:rsid w:val="008D6683"/>
    <w:rsid w:val="00D90467"/>
    <w:rsid w:val="00EB5E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D90467"/>
    <w:pPr>
      <w:keepNext/>
      <w:keepLines/>
      <w:spacing w:before="480" w:after="120"/>
      <w:outlineLvl w:val="0"/>
    </w:pPr>
    <w:rPr>
      <w:b/>
      <w:sz w:val="48"/>
      <w:szCs w:val="48"/>
    </w:rPr>
  </w:style>
  <w:style w:type="paragraph" w:styleId="Titolo2">
    <w:name w:val="heading 2"/>
    <w:basedOn w:val="normal"/>
    <w:next w:val="normal"/>
    <w:rsid w:val="00D90467"/>
    <w:pPr>
      <w:keepNext/>
      <w:keepLines/>
      <w:spacing w:before="360" w:after="80"/>
      <w:outlineLvl w:val="1"/>
    </w:pPr>
    <w:rPr>
      <w:b/>
      <w:sz w:val="36"/>
      <w:szCs w:val="36"/>
    </w:rPr>
  </w:style>
  <w:style w:type="paragraph" w:styleId="Titolo3">
    <w:name w:val="heading 3"/>
    <w:basedOn w:val="normal"/>
    <w:next w:val="normal"/>
    <w:rsid w:val="00D90467"/>
    <w:pPr>
      <w:keepNext/>
      <w:keepLines/>
      <w:spacing w:before="280" w:after="80"/>
      <w:outlineLvl w:val="2"/>
    </w:pPr>
    <w:rPr>
      <w:b/>
      <w:sz w:val="28"/>
      <w:szCs w:val="28"/>
    </w:rPr>
  </w:style>
  <w:style w:type="paragraph" w:styleId="Titolo4">
    <w:name w:val="heading 4"/>
    <w:basedOn w:val="normal"/>
    <w:next w:val="normal"/>
    <w:rsid w:val="00D90467"/>
    <w:pPr>
      <w:keepNext/>
      <w:keepLines/>
      <w:spacing w:before="240" w:after="40"/>
      <w:outlineLvl w:val="3"/>
    </w:pPr>
    <w:rPr>
      <w:b/>
      <w:sz w:val="24"/>
      <w:szCs w:val="24"/>
    </w:rPr>
  </w:style>
  <w:style w:type="paragraph" w:styleId="Titolo5">
    <w:name w:val="heading 5"/>
    <w:basedOn w:val="normal"/>
    <w:next w:val="normal"/>
    <w:rsid w:val="00D90467"/>
    <w:pPr>
      <w:keepNext/>
      <w:keepLines/>
      <w:spacing w:before="220" w:after="40"/>
      <w:outlineLvl w:val="4"/>
    </w:pPr>
    <w:rPr>
      <w:b/>
    </w:rPr>
  </w:style>
  <w:style w:type="paragraph" w:styleId="Titolo6">
    <w:name w:val="heading 6"/>
    <w:basedOn w:val="normal"/>
    <w:next w:val="normal"/>
    <w:rsid w:val="00D9046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D90467"/>
  </w:style>
  <w:style w:type="table" w:customStyle="1" w:styleId="TableNormal">
    <w:name w:val="Table Normal"/>
    <w:rsid w:val="00D90467"/>
    <w:tblPr>
      <w:tblCellMar>
        <w:top w:w="0" w:type="dxa"/>
        <w:left w:w="0" w:type="dxa"/>
        <w:bottom w:w="0" w:type="dxa"/>
        <w:right w:w="0" w:type="dxa"/>
      </w:tblCellMar>
    </w:tblPr>
  </w:style>
  <w:style w:type="paragraph" w:styleId="Titolo">
    <w:name w:val="Title"/>
    <w:basedOn w:val="normal"/>
    <w:next w:val="normal"/>
    <w:rsid w:val="00D90467"/>
    <w:pPr>
      <w:keepNext/>
      <w:keepLines/>
      <w:spacing w:before="480" w:after="120"/>
    </w:pPr>
    <w:rPr>
      <w:b/>
      <w:sz w:val="72"/>
      <w:szCs w:val="72"/>
    </w:rPr>
  </w:style>
  <w:style w:type="paragraph" w:styleId="Sottotitolo">
    <w:name w:val="Subtitle"/>
    <w:basedOn w:val="normal"/>
    <w:next w:val="normal"/>
    <w:rsid w:val="00D90467"/>
    <w:pPr>
      <w:keepNext/>
      <w:keepLines/>
      <w:spacing w:before="360" w:after="80"/>
    </w:pPr>
    <w:rPr>
      <w:rFonts w:ascii="Georgia" w:eastAsia="Georgia" w:hAnsi="Georgia" w:cs="Georgia"/>
      <w:i/>
      <w:color w:val="666666"/>
      <w:sz w:val="48"/>
      <w:szCs w:val="48"/>
    </w:rPr>
  </w:style>
  <w:style w:type="table" w:customStyle="1" w:styleId="a">
    <w:basedOn w:val="TableNormal"/>
    <w:rsid w:val="00D90467"/>
    <w:tblPr>
      <w:tblStyleRowBandSize w:val="1"/>
      <w:tblStyleColBandSize w:val="1"/>
      <w:tblCellMar>
        <w:top w:w="100" w:type="dxa"/>
        <w:left w:w="100" w:type="dxa"/>
        <w:bottom w:w="100" w:type="dxa"/>
        <w:right w:w="100" w:type="dxa"/>
      </w:tblCellMar>
    </w:tblPr>
  </w:style>
  <w:style w:type="table" w:customStyle="1" w:styleId="a0">
    <w:basedOn w:val="TableNormal"/>
    <w:rsid w:val="00D90467"/>
    <w:tblPr>
      <w:tblStyleRowBandSize w:val="1"/>
      <w:tblStyleColBandSize w:val="1"/>
      <w:tblCellMar>
        <w:top w:w="100" w:type="dxa"/>
        <w:left w:w="100" w:type="dxa"/>
        <w:bottom w:w="100" w:type="dxa"/>
        <w:right w:w="100" w:type="dxa"/>
      </w:tblCellMar>
    </w:tblPr>
  </w:style>
  <w:style w:type="table" w:customStyle="1" w:styleId="a1">
    <w:basedOn w:val="TableNormal"/>
    <w:rsid w:val="00D90467"/>
    <w:tblPr>
      <w:tblStyleRowBandSize w:val="1"/>
      <w:tblStyleColBandSize w:val="1"/>
      <w:tblCellMar>
        <w:top w:w="100" w:type="dxa"/>
        <w:left w:w="100" w:type="dxa"/>
        <w:bottom w:w="100" w:type="dxa"/>
        <w:right w:w="100" w:type="dxa"/>
      </w:tblCellMar>
    </w:tblPr>
  </w:style>
  <w:style w:type="table" w:customStyle="1" w:styleId="a2">
    <w:basedOn w:val="TableNormal"/>
    <w:rsid w:val="00D90467"/>
    <w:tblPr>
      <w:tblStyleRowBandSize w:val="1"/>
      <w:tblStyleColBandSize w:val="1"/>
      <w:tblCellMar>
        <w:top w:w="100" w:type="dxa"/>
        <w:left w:w="100" w:type="dxa"/>
        <w:bottom w:w="100" w:type="dxa"/>
        <w:right w:w="100" w:type="dxa"/>
      </w:tblCellMar>
    </w:tblPr>
  </w:style>
  <w:style w:type="table" w:customStyle="1" w:styleId="a3">
    <w:basedOn w:val="TableNormal"/>
    <w:rsid w:val="00D90467"/>
    <w:tblPr>
      <w:tblStyleRowBandSize w:val="1"/>
      <w:tblStyleColBandSize w:val="1"/>
      <w:tblCellMar>
        <w:top w:w="100" w:type="dxa"/>
        <w:left w:w="100" w:type="dxa"/>
        <w:bottom w:w="100" w:type="dxa"/>
        <w:right w:w="100" w:type="dxa"/>
      </w:tblCellMar>
    </w:tblPr>
  </w:style>
  <w:style w:type="table" w:customStyle="1" w:styleId="a4">
    <w:basedOn w:val="TableNormal"/>
    <w:rsid w:val="00D90467"/>
    <w:tblPr>
      <w:tblStyleRowBandSize w:val="1"/>
      <w:tblStyleColBandSize w:val="1"/>
      <w:tblCellMar>
        <w:top w:w="100" w:type="dxa"/>
        <w:left w:w="100" w:type="dxa"/>
        <w:bottom w:w="100" w:type="dxa"/>
        <w:right w:w="100" w:type="dxa"/>
      </w:tblCellMar>
    </w:tblPr>
  </w:style>
  <w:style w:type="table" w:customStyle="1" w:styleId="a5">
    <w:basedOn w:val="TableNormal"/>
    <w:rsid w:val="00D90467"/>
    <w:tblPr>
      <w:tblStyleRowBandSize w:val="1"/>
      <w:tblStyleColBandSize w:val="1"/>
      <w:tblCellMar>
        <w:top w:w="100" w:type="dxa"/>
        <w:left w:w="100" w:type="dxa"/>
        <w:bottom w:w="100" w:type="dxa"/>
        <w:right w:w="100" w:type="dxa"/>
      </w:tblCellMar>
    </w:tblPr>
  </w:style>
  <w:style w:type="table" w:customStyle="1" w:styleId="a6">
    <w:basedOn w:val="TableNormal"/>
    <w:rsid w:val="00D90467"/>
    <w:tblPr>
      <w:tblStyleRowBandSize w:val="1"/>
      <w:tblStyleColBandSize w:val="1"/>
      <w:tblCellMar>
        <w:top w:w="100" w:type="dxa"/>
        <w:left w:w="100" w:type="dxa"/>
        <w:bottom w:w="100" w:type="dxa"/>
        <w:right w:w="100" w:type="dxa"/>
      </w:tblCellMar>
    </w:tblPr>
  </w:style>
  <w:style w:type="table" w:customStyle="1" w:styleId="a7">
    <w:basedOn w:val="TableNormal"/>
    <w:rsid w:val="00D90467"/>
    <w:tblPr>
      <w:tblStyleRowBandSize w:val="1"/>
      <w:tblStyleColBandSize w:val="1"/>
      <w:tblCellMar>
        <w:top w:w="100" w:type="dxa"/>
        <w:left w:w="100" w:type="dxa"/>
        <w:bottom w:w="100" w:type="dxa"/>
        <w:right w:w="100" w:type="dxa"/>
      </w:tblCellMar>
    </w:tblPr>
  </w:style>
  <w:style w:type="table" w:customStyle="1" w:styleId="a8">
    <w:basedOn w:val="TableNormal"/>
    <w:rsid w:val="00D90467"/>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EB5EA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5EA4"/>
    <w:rPr>
      <w:rFonts w:ascii="Tahoma" w:hAnsi="Tahoma" w:cs="Tahoma"/>
      <w:sz w:val="16"/>
      <w:szCs w:val="16"/>
    </w:rPr>
  </w:style>
  <w:style w:type="paragraph" w:styleId="Intestazione">
    <w:name w:val="header"/>
    <w:basedOn w:val="Normale"/>
    <w:link w:val="IntestazioneCarattere"/>
    <w:uiPriority w:val="99"/>
    <w:semiHidden/>
    <w:unhideWhenUsed/>
    <w:rsid w:val="00EB5EA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EB5EA4"/>
  </w:style>
  <w:style w:type="paragraph" w:styleId="Pidipagina">
    <w:name w:val="footer"/>
    <w:basedOn w:val="Normale"/>
    <w:link w:val="PidipaginaCarattere"/>
    <w:uiPriority w:val="99"/>
    <w:semiHidden/>
    <w:unhideWhenUsed/>
    <w:rsid w:val="00EB5EA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EB5EA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2787</Words>
  <Characters>15887</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Loris Fabrello</cp:lastModifiedBy>
  <cp:revision>2</cp:revision>
  <dcterms:created xsi:type="dcterms:W3CDTF">2024-07-09T10:30:00Z</dcterms:created>
  <dcterms:modified xsi:type="dcterms:W3CDTF">2024-07-09T10:43:00Z</dcterms:modified>
</cp:coreProperties>
</file>